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B" w:rsidRDefault="00412A9B" w:rsidP="00B60B2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6181725" cy="8499872"/>
            <wp:effectExtent l="0" t="0" r="0" b="0"/>
            <wp:docPr id="1" name="Рисунок 1" descr="C:\Users\1\Desktop\Дарчиева на сайт 2019 структура\общее соб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арчиева на сайт 2019 структура\общее собр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3" cy="849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A9B" w:rsidRDefault="00412A9B" w:rsidP="00B60B2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12A9B" w:rsidRDefault="00412A9B" w:rsidP="00B60B2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12A9B" w:rsidRDefault="00412A9B" w:rsidP="00B60B2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12A9B" w:rsidRDefault="00412A9B" w:rsidP="00B60B2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60B28" w:rsidRPr="00B60B28" w:rsidRDefault="00B60B28" w:rsidP="00B60B28">
      <w:pPr>
        <w:tabs>
          <w:tab w:val="left" w:pos="54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МУНИЦИПАЛЬНОЕ БЮДЖЕТНОЕ ОБЩЕОБРАЗОВАТЕЛЬНОЕ УЧРЕЖДЕНИЕ СРЕДНЯЯ ОБЩЕОБРАЗОВАТЕЛЬНАЯ  ШКОЛА № 5 Г. АЛАГИРА</w:t>
      </w:r>
    </w:p>
    <w:p w:rsidR="00B60B28" w:rsidRPr="00B60B28" w:rsidRDefault="00B60B28" w:rsidP="00B6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0B28" w:rsidRPr="00B60B28" w:rsidRDefault="00B60B28" w:rsidP="00B6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60B28" w:rsidRPr="00B60B28" w:rsidTr="00F7741C">
        <w:tc>
          <w:tcPr>
            <w:tcW w:w="5070" w:type="dxa"/>
            <w:vMerge w:val="restart"/>
          </w:tcPr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Общем собрании работников </w:t>
            </w:r>
          </w:p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7853B2" w:rsidRPr="007853B2" w:rsidRDefault="007853B2" w:rsidP="007853B2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        </w:t>
            </w:r>
          </w:p>
          <w:p w:rsidR="007853B2" w:rsidRPr="00B60B28" w:rsidRDefault="007853B2" w:rsidP="0078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Л.Х.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0B28" w:rsidRPr="00B60B28" w:rsidRDefault="00B60B28" w:rsidP="00B60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МБОУ СОШ №5 г. Алагира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/</w:t>
            </w:r>
            <w:proofErr w:type="spellStart"/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Подпись                               И.О. Фамилия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(Дата)</w:t>
            </w:r>
          </w:p>
        </w:tc>
      </w:tr>
      <w:tr w:rsidR="00B60B28" w:rsidRPr="00B60B28" w:rsidTr="00F7741C">
        <w:tc>
          <w:tcPr>
            <w:tcW w:w="0" w:type="auto"/>
            <w:vMerge/>
            <w:vAlign w:val="center"/>
            <w:hideMark/>
          </w:tcPr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0B28" w:rsidRPr="00B60B28" w:rsidRDefault="00B60B28" w:rsidP="00B60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 МБОУ СОШ№5 г. Алагира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B60B28" w:rsidRP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B28" w:rsidRDefault="00B60B28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3B2" w:rsidRPr="00B60B28" w:rsidRDefault="007853B2" w:rsidP="00B6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3B2" w:rsidRDefault="007853B2" w:rsidP="00B60B28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3B2" w:rsidRPr="007853B2" w:rsidRDefault="007853B2" w:rsidP="00785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53B2">
        <w:rPr>
          <w:rFonts w:ascii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7853B2" w:rsidRPr="007853B2" w:rsidRDefault="007853B2" w:rsidP="00785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853B2">
        <w:rPr>
          <w:rFonts w:ascii="Times New Roman" w:hAnsi="Times New Roman" w:cs="Times New Roman"/>
          <w:b/>
          <w:sz w:val="24"/>
          <w:szCs w:val="28"/>
          <w:lang w:eastAsia="ru-RU"/>
        </w:rPr>
        <w:t>ОБ ОБЩЕМ СОБРАНИИ (КОНФЕРЕНЦИИ) РАБОТНИКОВ ОБРАЗОВАТЕЛЬНОЙ ОРГАНИЗАЦИИ</w:t>
      </w:r>
    </w:p>
    <w:p w:rsidR="007853B2" w:rsidRDefault="007853B2" w:rsidP="007853B2">
      <w:pPr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7853B2" w:rsidRDefault="007853B2" w:rsidP="007853B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F7903" w:rsidRPr="00B60B28" w:rsidRDefault="006F7903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бюджетного общеобразовательного учреждения средней общеобразовательной школы № 5 г. Алагира  (далее – ОО) и регламентирует деятельность Общего собрания (конференции) работников образовательной организации, являющегося одним из коллегиальных органов управления МБОУ СОШ №5 г. Алагира.</w:t>
      </w: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Общее собрание работников МБОУ СОШ №5 г. Алагира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 МБОУ СОШ №5 г. Алагира и настоящим положением.</w:t>
      </w: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работает в тесном контакте с администрацией и иными органами самоуправления МБОУ СОШ №5 г. Алагира, в соответствии с действующим законодательством, подзаконными нормативными актами и Уставом МБОУ СОШ №5 г. Алагира. 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left="15" w:right="60"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</w:t>
      </w:r>
      <w:r w:rsidRPr="00B6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</w:t>
      </w: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left="15" w:right="60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собрания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следующих задач: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перспективных направлений функционирования и развития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привлечение общественности к решению вопросов развития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вопросов, связанных с развитием образовательной среды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 необходимости регламентации локальными актами отдельных аспектов деятельности ОО;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администрации в разработке локальных актов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предложений по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формированию фонда оплаты труда, порядка стимулирования труда работников ОО;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 поощрении работников ОО;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качества оказываемых образовательных услуг.</w:t>
      </w: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Общего собрания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относится: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>утверждение правил внутреннего трудового  распорядка;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>принятие решения о необходимости и порядке заключения коллективного договора;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>определение состава и срока полномочий комиссии по трудовым спорам;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спора;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>принятие решения об объявлении забастовки и выборы органа, возглавляющего забастовку;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 xml:space="preserve">принятие Устава, изменений и (или) дополнений к нему; 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>выдвижение кандидатов на награждение государственными наградами Республики Северная Осетия-Алания в сфере образования;</w:t>
      </w:r>
    </w:p>
    <w:p w:rsidR="006F7903" w:rsidRPr="00B60B28" w:rsidRDefault="006F7903" w:rsidP="00B60B2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 xml:space="preserve">решение других вопросов, отнесенных к его компетенции законодательными и иными нормативными правовыми актами, Уставом, и выносимых на Общее собрание директором. </w:t>
      </w: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Общего собрания</w:t>
      </w:r>
    </w:p>
    <w:p w:rsidR="00B60B28" w:rsidRPr="00B60B28" w:rsidRDefault="00B60B28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Общего собрания входят все работники </w:t>
      </w:r>
      <w:r w:rsidR="00B60B28"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6F7903" w:rsidRPr="00B60B28" w:rsidRDefault="006F7903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собрания: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Общего собрания;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общего собрания о предстоящем заседании не менее чем за </w:t>
      </w:r>
      <w:r w:rsidR="00B60B28"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рабочих дня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дней до его проведения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решений.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Общее собрание </w:t>
      </w:r>
      <w:r w:rsidR="00FF62C5"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его Председателем по мере необходимости, но не реже двух раз в год.</w:t>
      </w:r>
    </w:p>
    <w:p w:rsidR="006F7903" w:rsidRPr="00B60B28" w:rsidRDefault="006F7903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Деятельность совета </w:t>
      </w:r>
      <w:r w:rsidR="00FF62C5"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принятому на учебный год плану.</w:t>
      </w:r>
    </w:p>
    <w:p w:rsidR="006F7903" w:rsidRPr="00B60B28" w:rsidRDefault="006F7903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считается правомочным, если на нем присутствует не менее 50% членов трудового коллектива </w:t>
      </w:r>
      <w:r w:rsidR="00FF62C5"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903" w:rsidRPr="00B60B28" w:rsidRDefault="006F7903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B60B28" w:rsidRPr="00B60B28" w:rsidRDefault="00B60B28" w:rsidP="00B60B2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Решения Общего собрания </w:t>
      </w:r>
      <w:r w:rsidR="006F7903"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считаются принятыми, </w:t>
      </w:r>
    </w:p>
    <w:p w:rsidR="00B60B28" w:rsidRPr="00B60B28" w:rsidRDefault="006F7903" w:rsidP="00B60B2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за них </w:t>
      </w:r>
      <w:proofErr w:type="gramStart"/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проголосовало</w:t>
      </w:r>
      <w:proofErr w:type="gramEnd"/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B28" w:rsidRPr="00B60B28">
        <w:rPr>
          <w:rFonts w:ascii="Times New Roman" w:hAnsi="Times New Roman" w:cs="Times New Roman"/>
          <w:sz w:val="24"/>
          <w:szCs w:val="24"/>
        </w:rPr>
        <w:t>проголосовали более 50 (пятидесяти) процентов работников, присутствующих на собрании</w:t>
      </w:r>
    </w:p>
    <w:p w:rsidR="006F7903" w:rsidRPr="00B60B28" w:rsidRDefault="006F7903" w:rsidP="00B60B2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правомочными, если на засед</w:t>
      </w:r>
      <w:r w:rsidR="00B60B28"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присутствовало не менее 1/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B28"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совета;</w:t>
      </w:r>
    </w:p>
    <w:p w:rsidR="006F7903" w:rsidRPr="00B60B28" w:rsidRDefault="006F7903" w:rsidP="00B60B2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6F7903" w:rsidRPr="00B60B28" w:rsidRDefault="006F7903" w:rsidP="00B60B2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доводятся до всего трудового коллектива учреждения не позднее, чем в течение  3 дней после прошедшего заседания.</w:t>
      </w: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Ответственность Общего собрания</w:t>
      </w:r>
    </w:p>
    <w:p w:rsidR="006F7903" w:rsidRPr="00B60B28" w:rsidRDefault="006F7903" w:rsidP="00B6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собрание несет ответственность: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FF62C5"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компетентность принимаемых решений.</w:t>
      </w:r>
    </w:p>
    <w:p w:rsidR="006F7903" w:rsidRPr="00B60B28" w:rsidRDefault="006F7903" w:rsidP="00B60B28">
      <w:pPr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Общего собрания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Общего собрания оформляются протоколом.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протоколов фиксируются: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выступающие лица;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обсуждения вопросов;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6F7903" w:rsidRPr="00B60B28" w:rsidRDefault="006F7903" w:rsidP="00B60B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Общего собрания.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протоколов Общего собрания нумеруется постранично, прошнуровывается, скрепляется подписью заведующего и печатью </w:t>
      </w:r>
      <w:r w:rsidR="00FF62C5"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903" w:rsidRDefault="006F7903" w:rsidP="00B60B28">
      <w:pPr>
        <w:numPr>
          <w:ilvl w:val="1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протоколов Общего собрания хранится в делах  </w:t>
      </w:r>
      <w:r w:rsidR="00FF62C5"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передается по акту (при смене руководителя, передаче в архив).</w:t>
      </w:r>
    </w:p>
    <w:p w:rsidR="00B60B28" w:rsidRPr="00B60B28" w:rsidRDefault="00B60B28" w:rsidP="00B60B2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03" w:rsidRPr="00B60B28" w:rsidRDefault="006F7903" w:rsidP="00B60B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6F7903" w:rsidRPr="00B60B28" w:rsidRDefault="006F7903" w:rsidP="00B60B28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F033BB" w:rsidRPr="00B60B28" w:rsidRDefault="00F033BB" w:rsidP="00B6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B28" w:rsidRPr="00B60B28" w:rsidRDefault="00B60B28" w:rsidP="00B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B6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52" w:rsidRPr="00B60B28" w:rsidRDefault="00B50E52" w:rsidP="00B60B2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E52" w:rsidRPr="00B6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CFE"/>
    <w:multiLevelType w:val="hybridMultilevel"/>
    <w:tmpl w:val="83A0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C7708D"/>
    <w:multiLevelType w:val="hybridMultilevel"/>
    <w:tmpl w:val="214E3A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4">
    <w:nsid w:val="636F5641"/>
    <w:multiLevelType w:val="hybridMultilevel"/>
    <w:tmpl w:val="83A4B61E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F7261A"/>
    <w:multiLevelType w:val="multilevel"/>
    <w:tmpl w:val="D98EBC16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F"/>
    <w:rsid w:val="002B7D8F"/>
    <w:rsid w:val="00412A9B"/>
    <w:rsid w:val="006F7903"/>
    <w:rsid w:val="007853B2"/>
    <w:rsid w:val="00B50E52"/>
    <w:rsid w:val="00B60B28"/>
    <w:rsid w:val="00CF33BF"/>
    <w:rsid w:val="00F033B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2019-06-28T09:33:00Z</dcterms:created>
  <dcterms:modified xsi:type="dcterms:W3CDTF">2019-11-06T11:36:00Z</dcterms:modified>
</cp:coreProperties>
</file>