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5D" w:rsidRPr="00E50655" w:rsidRDefault="0004655D" w:rsidP="0004655D">
      <w:pPr>
        <w:jc w:val="center"/>
        <w:rPr>
          <w:b/>
          <w:bCs/>
        </w:rPr>
      </w:pPr>
      <w:r w:rsidRPr="00E50655">
        <w:rPr>
          <w:b/>
        </w:rPr>
        <w:t xml:space="preserve">ПРОТОКОЛ </w:t>
      </w:r>
      <w:r w:rsidRPr="00E50655">
        <w:rPr>
          <w:b/>
          <w:bCs/>
        </w:rPr>
        <w:t>№ 1</w:t>
      </w:r>
    </w:p>
    <w:p w:rsidR="0004655D" w:rsidRPr="00E50655" w:rsidRDefault="00151128" w:rsidP="0004655D">
      <w:pPr>
        <w:jc w:val="center"/>
        <w:rPr>
          <w:b/>
        </w:rPr>
      </w:pPr>
      <w:r>
        <w:rPr>
          <w:b/>
        </w:rPr>
        <w:t>родительского собрания в 9 «Б</w:t>
      </w:r>
      <w:r w:rsidR="0004655D" w:rsidRPr="00E50655">
        <w:rPr>
          <w:b/>
        </w:rPr>
        <w:t>» классе МБОУ СОШ № 5 г. Алагира</w:t>
      </w:r>
    </w:p>
    <w:p w:rsidR="0004655D" w:rsidRPr="00E50655" w:rsidRDefault="0004655D" w:rsidP="0004655D">
      <w:pPr>
        <w:jc w:val="center"/>
        <w:rPr>
          <w:b/>
        </w:rPr>
      </w:pPr>
      <w:r w:rsidRPr="00E50655">
        <w:rPr>
          <w:b/>
        </w:rPr>
        <w:t xml:space="preserve">по теме: </w:t>
      </w:r>
      <w:r>
        <w:rPr>
          <w:b/>
        </w:rPr>
        <w:t>«</w:t>
      </w:r>
      <w:r w:rsidRPr="00E50655">
        <w:rPr>
          <w:b/>
        </w:rPr>
        <w:t>Общие вопросы подготовки к ГИА</w:t>
      </w:r>
      <w:r w:rsidR="00520037">
        <w:rPr>
          <w:b/>
        </w:rPr>
        <w:t xml:space="preserve">- </w:t>
      </w:r>
      <w:proofErr w:type="gramStart"/>
      <w:r w:rsidR="00520037">
        <w:rPr>
          <w:b/>
        </w:rPr>
        <w:t>2024</w:t>
      </w:r>
      <w:proofErr w:type="gramEnd"/>
      <w:r w:rsidRPr="00E50655">
        <w:rPr>
          <w:b/>
        </w:rPr>
        <w:t xml:space="preserve"> в том числе в форме ОГЭ.</w:t>
      </w:r>
      <w:r>
        <w:rPr>
          <w:b/>
        </w:rPr>
        <w:t>»</w:t>
      </w:r>
    </w:p>
    <w:p w:rsidR="0004655D" w:rsidRPr="00E50655" w:rsidRDefault="0004655D" w:rsidP="0004655D">
      <w:pPr>
        <w:jc w:val="center"/>
        <w:rPr>
          <w:b/>
        </w:rPr>
      </w:pPr>
    </w:p>
    <w:p w:rsidR="0004655D" w:rsidRPr="00E50655" w:rsidRDefault="0004655D" w:rsidP="0004655D">
      <w:pPr>
        <w:jc w:val="both"/>
        <w:rPr>
          <w:color w:val="000000" w:themeColor="text1"/>
        </w:rPr>
      </w:pPr>
      <w:r w:rsidRPr="00E50655">
        <w:rPr>
          <w:b/>
        </w:rPr>
        <w:t>Дата проведения</w:t>
      </w:r>
      <w:r w:rsidRPr="00E50655">
        <w:rPr>
          <w:color w:val="000000" w:themeColor="text1"/>
        </w:rPr>
        <w:t>:</w:t>
      </w:r>
      <w:r w:rsidR="00151128">
        <w:rPr>
          <w:color w:val="000000" w:themeColor="text1"/>
        </w:rPr>
        <w:t xml:space="preserve"> 26 сентября 2023</w:t>
      </w:r>
      <w:r>
        <w:rPr>
          <w:color w:val="000000" w:themeColor="text1"/>
        </w:rPr>
        <w:t xml:space="preserve"> г.</w:t>
      </w:r>
    </w:p>
    <w:p w:rsidR="0004655D" w:rsidRPr="00E50655" w:rsidRDefault="0004655D" w:rsidP="0004655D">
      <w:pPr>
        <w:jc w:val="both"/>
      </w:pPr>
    </w:p>
    <w:p w:rsidR="0004655D" w:rsidRPr="00E50655" w:rsidRDefault="00151128" w:rsidP="0004655D">
      <w:pPr>
        <w:jc w:val="both"/>
        <w:rPr>
          <w:b/>
        </w:rPr>
      </w:pPr>
      <w:r>
        <w:rPr>
          <w:b/>
        </w:rPr>
        <w:t>Число присутствующих:25</w:t>
      </w:r>
    </w:p>
    <w:p w:rsidR="0004655D" w:rsidRPr="00E50655" w:rsidRDefault="0004655D" w:rsidP="0004655D">
      <w:pPr>
        <w:jc w:val="both"/>
        <w:rPr>
          <w:b/>
        </w:rPr>
      </w:pPr>
      <w:r w:rsidRPr="00E50655">
        <w:rPr>
          <w:b/>
        </w:rPr>
        <w:tab/>
      </w:r>
    </w:p>
    <w:p w:rsidR="0004655D" w:rsidRPr="00E50655" w:rsidRDefault="0004655D" w:rsidP="0004655D">
      <w:pPr>
        <w:jc w:val="both"/>
        <w:rPr>
          <w:rFonts w:eastAsia="Calibri"/>
        </w:rPr>
      </w:pPr>
      <w:r w:rsidRPr="00E50655">
        <w:rPr>
          <w:b/>
          <w:bCs/>
        </w:rPr>
        <w:t xml:space="preserve">Приглашены: </w:t>
      </w:r>
      <w:proofErr w:type="spellStart"/>
      <w:r w:rsidRPr="00E50655">
        <w:rPr>
          <w:bCs/>
        </w:rPr>
        <w:t>Цаболова</w:t>
      </w:r>
      <w:proofErr w:type="spellEnd"/>
      <w:r w:rsidRPr="00E50655">
        <w:rPr>
          <w:bCs/>
        </w:rPr>
        <w:t xml:space="preserve"> М.В</w:t>
      </w:r>
      <w:r w:rsidRPr="00E50655">
        <w:rPr>
          <w:rFonts w:eastAsia="Calibri"/>
        </w:rPr>
        <w:t>.-  заместитель директора по УВР, учителя-предметники.</w:t>
      </w:r>
    </w:p>
    <w:p w:rsidR="0004655D" w:rsidRPr="00E50655" w:rsidRDefault="0004655D" w:rsidP="0004655D">
      <w:pPr>
        <w:jc w:val="both"/>
        <w:rPr>
          <w:rFonts w:eastAsia="Calibri"/>
          <w:b/>
        </w:rPr>
      </w:pPr>
    </w:p>
    <w:p w:rsidR="0004655D" w:rsidRPr="00E50655" w:rsidRDefault="0004655D" w:rsidP="0004655D">
      <w:pPr>
        <w:jc w:val="both"/>
        <w:rPr>
          <w:b/>
        </w:rPr>
      </w:pPr>
      <w:r w:rsidRPr="00E50655">
        <w:rPr>
          <w:b/>
        </w:rPr>
        <w:t>Цель:</w:t>
      </w:r>
      <w:r w:rsidRPr="00E50655">
        <w:t> познакомить родителей с правилами и порядком проведения итоговой аттестации учащихся 9 класса, проанализировать   подготовленность учащихся  к предстоящим экзаменам</w:t>
      </w:r>
    </w:p>
    <w:p w:rsidR="0004655D" w:rsidRPr="00E50655" w:rsidRDefault="0004655D" w:rsidP="0004655D">
      <w:pPr>
        <w:jc w:val="both"/>
        <w:rPr>
          <w:rFonts w:eastAsia="Calibri"/>
        </w:rPr>
      </w:pPr>
    </w:p>
    <w:p w:rsidR="0004655D" w:rsidRPr="00E50655" w:rsidRDefault="0004655D" w:rsidP="0004655D">
      <w:pPr>
        <w:jc w:val="center"/>
        <w:rPr>
          <w:rFonts w:eastAsia="Calibri"/>
          <w:b/>
        </w:rPr>
      </w:pPr>
      <w:r w:rsidRPr="00E50655">
        <w:rPr>
          <w:rFonts w:eastAsia="Calibri"/>
          <w:b/>
        </w:rPr>
        <w:t>ПОВЕСТКА ДНЯ:</w:t>
      </w:r>
    </w:p>
    <w:p w:rsidR="0004655D" w:rsidRPr="00E50655" w:rsidRDefault="0004655D" w:rsidP="0004655D">
      <w:pPr>
        <w:jc w:val="both"/>
        <w:rPr>
          <w:rFonts w:eastAsia="Calibri"/>
        </w:rPr>
      </w:pPr>
    </w:p>
    <w:p w:rsidR="0004655D" w:rsidRPr="00E50655" w:rsidRDefault="0004655D" w:rsidP="0004655D">
      <w:pPr>
        <w:pStyle w:val="a3"/>
        <w:widowControl w:val="0"/>
        <w:numPr>
          <w:ilvl w:val="0"/>
          <w:numId w:val="1"/>
        </w:numPr>
        <w:autoSpaceDE w:val="0"/>
        <w:autoSpaceDN w:val="0"/>
        <w:adjustRightInd w:val="0"/>
        <w:jc w:val="both"/>
        <w:rPr>
          <w:rFonts w:ascii="Times New Roman" w:eastAsia="Calibri" w:hAnsi="Times New Roman" w:cs="Times New Roman"/>
          <w:sz w:val="24"/>
          <w:szCs w:val="24"/>
          <w:lang w:val="ru-RU"/>
        </w:rPr>
      </w:pPr>
      <w:r w:rsidRPr="00E50655">
        <w:rPr>
          <w:rFonts w:ascii="Times New Roman" w:eastAsia="Calibri" w:hAnsi="Times New Roman" w:cs="Times New Roman"/>
          <w:sz w:val="24"/>
          <w:szCs w:val="24"/>
          <w:lang w:val="ru-RU"/>
        </w:rPr>
        <w:t>Правила и порядок проведения государственной итоговой аттестации, в том числе в форме основного государственного экзамена (ОГЭ) и в форме ГВЭ</w:t>
      </w:r>
      <w:r w:rsidR="00CB6C4F">
        <w:rPr>
          <w:rFonts w:ascii="Times New Roman" w:eastAsia="Calibri" w:hAnsi="Times New Roman" w:cs="Times New Roman"/>
          <w:sz w:val="24"/>
          <w:szCs w:val="24"/>
          <w:lang w:val="ru-RU"/>
        </w:rPr>
        <w:t xml:space="preserve"> в 2023-2024</w:t>
      </w:r>
      <w:r w:rsidRPr="00E50655">
        <w:rPr>
          <w:rFonts w:ascii="Times New Roman" w:eastAsia="Calibri" w:hAnsi="Times New Roman" w:cs="Times New Roman"/>
          <w:sz w:val="24"/>
          <w:szCs w:val="24"/>
          <w:lang w:val="ru-RU"/>
        </w:rPr>
        <w:t xml:space="preserve"> учебном году</w:t>
      </w:r>
    </w:p>
    <w:p w:rsidR="0004655D" w:rsidRPr="00E50655" w:rsidRDefault="00151128" w:rsidP="0004655D">
      <w:pPr>
        <w:pStyle w:val="a3"/>
        <w:widowControl w:val="0"/>
        <w:numPr>
          <w:ilvl w:val="1"/>
          <w:numId w:val="1"/>
        </w:numPr>
        <w:autoSpaceDE w:val="0"/>
        <w:autoSpaceDN w:val="0"/>
        <w:adjustRightInd w:val="0"/>
        <w:jc w:val="both"/>
        <w:rPr>
          <w:rFonts w:ascii="Times New Roman" w:eastAsia="Calibri" w:hAnsi="Times New Roman" w:cs="Times New Roman"/>
          <w:sz w:val="24"/>
          <w:szCs w:val="24"/>
          <w:lang w:val="ru-RU"/>
        </w:rPr>
      </w:pPr>
      <w:r>
        <w:rPr>
          <w:rFonts w:ascii="Times New Roman" w:hAnsi="Times New Roman" w:cs="Times New Roman"/>
          <w:sz w:val="24"/>
          <w:szCs w:val="24"/>
          <w:lang w:val="ru-RU"/>
        </w:rPr>
        <w:t>Формы проведения ГИА-9 в 2024г. Участники ГИА-9 в 2024</w:t>
      </w:r>
      <w:r w:rsidR="0004655D" w:rsidRPr="00E50655">
        <w:rPr>
          <w:rFonts w:ascii="Times New Roman" w:hAnsi="Times New Roman" w:cs="Times New Roman"/>
          <w:sz w:val="24"/>
          <w:szCs w:val="24"/>
          <w:lang w:val="ru-RU"/>
        </w:rPr>
        <w:t>г. Обязательные экзамены и экзамены по выбору.</w:t>
      </w:r>
    </w:p>
    <w:p w:rsidR="0004655D" w:rsidRPr="00E50655" w:rsidRDefault="0004655D" w:rsidP="0004655D">
      <w:pPr>
        <w:pStyle w:val="a3"/>
        <w:widowControl w:val="0"/>
        <w:numPr>
          <w:ilvl w:val="1"/>
          <w:numId w:val="1"/>
        </w:numPr>
        <w:autoSpaceDE w:val="0"/>
        <w:autoSpaceDN w:val="0"/>
        <w:adjustRightInd w:val="0"/>
        <w:jc w:val="both"/>
        <w:rPr>
          <w:rFonts w:ascii="Times New Roman" w:eastAsia="Calibri" w:hAnsi="Times New Roman" w:cs="Times New Roman"/>
          <w:sz w:val="24"/>
          <w:szCs w:val="24"/>
          <w:lang w:val="ru-RU"/>
        </w:rPr>
      </w:pPr>
      <w:r w:rsidRPr="00E50655">
        <w:rPr>
          <w:rFonts w:ascii="Times New Roman" w:hAnsi="Times New Roman" w:cs="Times New Roman"/>
          <w:sz w:val="24"/>
          <w:szCs w:val="24"/>
          <w:lang w:val="ru-RU"/>
        </w:rPr>
        <w:t>Сроки подачи заявления о выборе учебных предметов.</w:t>
      </w:r>
    </w:p>
    <w:p w:rsidR="0004655D" w:rsidRPr="00E50655" w:rsidRDefault="0004655D" w:rsidP="0004655D">
      <w:pPr>
        <w:pStyle w:val="a3"/>
        <w:widowControl w:val="0"/>
        <w:numPr>
          <w:ilvl w:val="1"/>
          <w:numId w:val="1"/>
        </w:numPr>
        <w:autoSpaceDE w:val="0"/>
        <w:autoSpaceDN w:val="0"/>
        <w:adjustRightInd w:val="0"/>
        <w:jc w:val="both"/>
        <w:rPr>
          <w:rFonts w:ascii="Times New Roman" w:eastAsia="Calibri" w:hAnsi="Times New Roman" w:cs="Times New Roman"/>
          <w:sz w:val="24"/>
          <w:szCs w:val="24"/>
          <w:lang w:val="ru-RU"/>
        </w:rPr>
      </w:pPr>
      <w:r w:rsidRPr="00E50655">
        <w:rPr>
          <w:rFonts w:ascii="Times New Roman" w:hAnsi="Times New Roman" w:cs="Times New Roman"/>
          <w:sz w:val="24"/>
          <w:szCs w:val="24"/>
          <w:lang w:val="ru-RU"/>
        </w:rPr>
        <w:t>О правилах поведения на ОГЭ.</w:t>
      </w:r>
    </w:p>
    <w:p w:rsidR="0004655D" w:rsidRPr="00E50655" w:rsidRDefault="0004655D" w:rsidP="0004655D">
      <w:pPr>
        <w:pStyle w:val="a3"/>
        <w:widowControl w:val="0"/>
        <w:autoSpaceDE w:val="0"/>
        <w:autoSpaceDN w:val="0"/>
        <w:adjustRightInd w:val="0"/>
        <w:ind w:left="1440"/>
        <w:jc w:val="both"/>
        <w:rPr>
          <w:rFonts w:ascii="Times New Roman" w:eastAsia="Calibri" w:hAnsi="Times New Roman" w:cs="Times New Roman"/>
          <w:sz w:val="24"/>
          <w:szCs w:val="24"/>
          <w:lang w:val="ru-RU"/>
        </w:rPr>
      </w:pPr>
    </w:p>
    <w:p w:rsidR="0004655D" w:rsidRPr="00E50655" w:rsidRDefault="0004655D" w:rsidP="0004655D">
      <w:pPr>
        <w:pStyle w:val="a3"/>
        <w:widowControl w:val="0"/>
        <w:numPr>
          <w:ilvl w:val="0"/>
          <w:numId w:val="1"/>
        </w:numPr>
        <w:autoSpaceDE w:val="0"/>
        <w:autoSpaceDN w:val="0"/>
        <w:adjustRightInd w:val="0"/>
        <w:jc w:val="both"/>
        <w:rPr>
          <w:rFonts w:ascii="Times New Roman" w:hAnsi="Times New Roman" w:cs="Times New Roman"/>
          <w:sz w:val="24"/>
          <w:szCs w:val="24"/>
          <w:lang w:val="ru-RU"/>
        </w:rPr>
      </w:pPr>
      <w:r w:rsidRPr="00E50655">
        <w:rPr>
          <w:rFonts w:ascii="Times New Roman" w:hAnsi="Times New Roman" w:cs="Times New Roman"/>
          <w:sz w:val="24"/>
          <w:szCs w:val="24"/>
          <w:lang w:val="ru-RU"/>
        </w:rPr>
        <w:t>Знакомство родителей со структурой и особенностями организаци</w:t>
      </w:r>
      <w:r w:rsidR="00151128">
        <w:rPr>
          <w:rFonts w:ascii="Times New Roman" w:hAnsi="Times New Roman" w:cs="Times New Roman"/>
          <w:sz w:val="24"/>
          <w:szCs w:val="24"/>
          <w:lang w:val="ru-RU"/>
        </w:rPr>
        <w:t>и и проведения ОГЭ в 2023-2024</w:t>
      </w:r>
      <w:r w:rsidRPr="00E50655">
        <w:rPr>
          <w:rFonts w:ascii="Times New Roman" w:hAnsi="Times New Roman" w:cs="Times New Roman"/>
          <w:sz w:val="24"/>
          <w:szCs w:val="24"/>
          <w:lang w:val="ru-RU"/>
        </w:rPr>
        <w:t xml:space="preserve">  учебном году. </w:t>
      </w:r>
      <w:r w:rsidRPr="00E50655">
        <w:rPr>
          <w:rFonts w:ascii="Times New Roman" w:eastAsia="Calibri" w:hAnsi="Times New Roman" w:cs="Times New Roman"/>
          <w:sz w:val="24"/>
          <w:szCs w:val="24"/>
          <w:lang w:val="ru-RU"/>
        </w:rPr>
        <w:t>Нововведе</w:t>
      </w:r>
      <w:r w:rsidR="00151128">
        <w:rPr>
          <w:rFonts w:ascii="Times New Roman" w:eastAsia="Calibri" w:hAnsi="Times New Roman" w:cs="Times New Roman"/>
          <w:sz w:val="24"/>
          <w:szCs w:val="24"/>
          <w:lang w:val="ru-RU"/>
        </w:rPr>
        <w:t xml:space="preserve">ния и изменения в </w:t>
      </w:r>
      <w:proofErr w:type="spellStart"/>
      <w:r w:rsidR="00151128">
        <w:rPr>
          <w:rFonts w:ascii="Times New Roman" w:eastAsia="Calibri" w:hAnsi="Times New Roman" w:cs="Times New Roman"/>
          <w:sz w:val="24"/>
          <w:szCs w:val="24"/>
          <w:lang w:val="ru-RU"/>
        </w:rPr>
        <w:t>КИМах</w:t>
      </w:r>
      <w:proofErr w:type="spellEnd"/>
      <w:r w:rsidR="00151128">
        <w:rPr>
          <w:rFonts w:ascii="Times New Roman" w:eastAsia="Calibri" w:hAnsi="Times New Roman" w:cs="Times New Roman"/>
          <w:sz w:val="24"/>
          <w:szCs w:val="24"/>
          <w:lang w:val="ru-RU"/>
        </w:rPr>
        <w:t xml:space="preserve"> ОГЭ-2024</w:t>
      </w:r>
      <w:r w:rsidRPr="00E50655">
        <w:rPr>
          <w:rFonts w:ascii="Times New Roman" w:eastAsia="Calibri" w:hAnsi="Times New Roman" w:cs="Times New Roman"/>
          <w:sz w:val="24"/>
          <w:szCs w:val="24"/>
          <w:lang w:val="ru-RU"/>
        </w:rPr>
        <w:t>. Шкала перевода баллов в оценку по предметам.</w:t>
      </w:r>
    </w:p>
    <w:p w:rsidR="0004655D" w:rsidRPr="00E50655" w:rsidRDefault="0004655D" w:rsidP="0004655D">
      <w:pPr>
        <w:pStyle w:val="a3"/>
        <w:widowControl w:val="0"/>
        <w:autoSpaceDE w:val="0"/>
        <w:autoSpaceDN w:val="0"/>
        <w:adjustRightInd w:val="0"/>
        <w:ind w:left="360"/>
        <w:jc w:val="both"/>
        <w:rPr>
          <w:rFonts w:ascii="Times New Roman" w:hAnsi="Times New Roman" w:cs="Times New Roman"/>
          <w:sz w:val="24"/>
          <w:szCs w:val="24"/>
          <w:lang w:val="ru-RU"/>
        </w:rPr>
      </w:pPr>
    </w:p>
    <w:p w:rsidR="0004655D" w:rsidRPr="00E50655" w:rsidRDefault="0004655D" w:rsidP="0004655D">
      <w:pPr>
        <w:pStyle w:val="a3"/>
        <w:widowControl w:val="0"/>
        <w:numPr>
          <w:ilvl w:val="0"/>
          <w:numId w:val="1"/>
        </w:numPr>
        <w:autoSpaceDE w:val="0"/>
        <w:autoSpaceDN w:val="0"/>
        <w:adjustRightInd w:val="0"/>
        <w:jc w:val="both"/>
        <w:rPr>
          <w:rFonts w:ascii="Times New Roman" w:hAnsi="Times New Roman" w:cs="Times New Roman"/>
          <w:sz w:val="24"/>
          <w:szCs w:val="24"/>
          <w:lang w:val="ru-RU"/>
        </w:rPr>
      </w:pPr>
      <w:r w:rsidRPr="00E50655">
        <w:rPr>
          <w:rFonts w:ascii="Times New Roman" w:eastAsia="Calibri" w:hAnsi="Times New Roman" w:cs="Times New Roman"/>
          <w:sz w:val="24"/>
          <w:szCs w:val="24"/>
          <w:lang w:val="ru-RU"/>
        </w:rPr>
        <w:t>Рекомендации учителей-предметников в соответствии с предварительным выбором учащимися экзаменов</w:t>
      </w:r>
      <w:r w:rsidRPr="00E50655">
        <w:rPr>
          <w:rFonts w:ascii="Times New Roman" w:hAnsi="Times New Roman" w:cs="Times New Roman"/>
          <w:sz w:val="24"/>
          <w:szCs w:val="24"/>
          <w:lang w:val="ru-RU"/>
        </w:rPr>
        <w:t>.</w:t>
      </w:r>
    </w:p>
    <w:p w:rsidR="0004655D" w:rsidRPr="00E50655" w:rsidRDefault="0004655D" w:rsidP="0004655D">
      <w:pPr>
        <w:pStyle w:val="a3"/>
        <w:widowControl w:val="0"/>
        <w:autoSpaceDE w:val="0"/>
        <w:autoSpaceDN w:val="0"/>
        <w:adjustRightInd w:val="0"/>
        <w:ind w:left="360"/>
        <w:jc w:val="both"/>
        <w:rPr>
          <w:rFonts w:ascii="Times New Roman" w:hAnsi="Times New Roman" w:cs="Times New Roman"/>
          <w:sz w:val="24"/>
          <w:szCs w:val="24"/>
          <w:lang w:val="ru-RU"/>
        </w:rPr>
      </w:pPr>
    </w:p>
    <w:p w:rsidR="0004655D" w:rsidRPr="00E50655" w:rsidRDefault="0004655D" w:rsidP="0004655D">
      <w:pPr>
        <w:pStyle w:val="a3"/>
        <w:ind w:firstLine="709"/>
        <w:jc w:val="both"/>
        <w:rPr>
          <w:rFonts w:ascii="Times New Roman" w:eastAsia="Calibri" w:hAnsi="Times New Roman" w:cs="Times New Roman"/>
          <w:b/>
          <w:sz w:val="24"/>
          <w:szCs w:val="24"/>
          <w:lang w:val="ru-RU"/>
        </w:rPr>
      </w:pPr>
      <w:r w:rsidRPr="00E50655">
        <w:rPr>
          <w:rFonts w:ascii="Times New Roman" w:eastAsia="Calibri" w:hAnsi="Times New Roman" w:cs="Times New Roman"/>
          <w:b/>
          <w:sz w:val="24"/>
          <w:szCs w:val="24"/>
          <w:lang w:val="ru-RU"/>
        </w:rPr>
        <w:t>СЛУШАЛИ:</w:t>
      </w:r>
    </w:p>
    <w:p w:rsidR="0004655D" w:rsidRPr="00E50655" w:rsidRDefault="0004655D" w:rsidP="0004655D">
      <w:pPr>
        <w:pStyle w:val="a3"/>
        <w:ind w:firstLine="709"/>
        <w:jc w:val="both"/>
        <w:rPr>
          <w:rFonts w:ascii="Times New Roman" w:eastAsia="Calibri" w:hAnsi="Times New Roman" w:cs="Times New Roman"/>
          <w:b/>
          <w:sz w:val="24"/>
          <w:szCs w:val="24"/>
          <w:lang w:val="ru-RU"/>
        </w:rPr>
      </w:pPr>
    </w:p>
    <w:p w:rsidR="0004655D" w:rsidRPr="00E50655" w:rsidRDefault="0004655D" w:rsidP="0004655D">
      <w:pPr>
        <w:pStyle w:val="a3"/>
        <w:ind w:firstLine="709"/>
        <w:jc w:val="both"/>
        <w:rPr>
          <w:rFonts w:ascii="Times New Roman" w:eastAsia="Calibri" w:hAnsi="Times New Roman" w:cs="Times New Roman"/>
          <w:sz w:val="24"/>
          <w:szCs w:val="24"/>
          <w:lang w:val="ru-RU"/>
        </w:rPr>
      </w:pPr>
      <w:r w:rsidRPr="00E50655">
        <w:rPr>
          <w:rFonts w:ascii="Times New Roman" w:eastAsia="Calibri" w:hAnsi="Times New Roman" w:cs="Times New Roman"/>
          <w:b/>
          <w:i/>
          <w:sz w:val="24"/>
          <w:szCs w:val="24"/>
          <w:u w:val="single"/>
          <w:lang w:val="ru-RU"/>
        </w:rPr>
        <w:t xml:space="preserve">По первому </w:t>
      </w:r>
      <w:proofErr w:type="spellStart"/>
      <w:r w:rsidRPr="00E50655">
        <w:rPr>
          <w:rFonts w:ascii="Times New Roman" w:eastAsia="Calibri" w:hAnsi="Times New Roman" w:cs="Times New Roman"/>
          <w:b/>
          <w:i/>
          <w:sz w:val="24"/>
          <w:szCs w:val="24"/>
          <w:u w:val="single"/>
          <w:lang w:val="ru-RU"/>
        </w:rPr>
        <w:t>вопросу</w:t>
      </w:r>
      <w:r w:rsidRPr="00E50655">
        <w:rPr>
          <w:rFonts w:ascii="Times New Roman" w:eastAsia="Calibri" w:hAnsi="Times New Roman" w:cs="Times New Roman"/>
          <w:sz w:val="24"/>
          <w:szCs w:val="24"/>
          <w:lang w:val="ru-RU"/>
        </w:rPr>
        <w:t>выступила</w:t>
      </w:r>
      <w:proofErr w:type="spellEnd"/>
      <w:r w:rsidRPr="00E50655">
        <w:rPr>
          <w:rFonts w:ascii="Times New Roman" w:eastAsia="Calibri" w:hAnsi="Times New Roman" w:cs="Times New Roman"/>
          <w:sz w:val="24"/>
          <w:szCs w:val="24"/>
          <w:lang w:val="ru-RU"/>
        </w:rPr>
        <w:t xml:space="preserve">  </w:t>
      </w:r>
      <w:proofErr w:type="spellStart"/>
      <w:r w:rsidRPr="00E50655">
        <w:rPr>
          <w:rFonts w:ascii="Times New Roman" w:eastAsia="Calibri" w:hAnsi="Times New Roman" w:cs="Times New Roman"/>
          <w:b/>
          <w:sz w:val="24"/>
          <w:szCs w:val="24"/>
          <w:lang w:val="ru-RU"/>
        </w:rPr>
        <w:t>Цаболова</w:t>
      </w:r>
      <w:proofErr w:type="spellEnd"/>
      <w:r w:rsidRPr="00E50655">
        <w:rPr>
          <w:rFonts w:ascii="Times New Roman" w:eastAsia="Calibri" w:hAnsi="Times New Roman" w:cs="Times New Roman"/>
          <w:b/>
          <w:sz w:val="24"/>
          <w:szCs w:val="24"/>
          <w:lang w:val="ru-RU"/>
        </w:rPr>
        <w:t xml:space="preserve"> М.В</w:t>
      </w:r>
      <w:r w:rsidRPr="00E50655">
        <w:rPr>
          <w:rFonts w:ascii="Times New Roman" w:eastAsia="Calibri" w:hAnsi="Times New Roman" w:cs="Times New Roman"/>
          <w:sz w:val="24"/>
          <w:szCs w:val="24"/>
          <w:lang w:val="ru-RU"/>
        </w:rPr>
        <w:t>.-  заместитель директора  по УВР, которая ознакомила  с основными  нормативными  документами и их изменениями  по  проведени</w:t>
      </w:r>
      <w:r w:rsidR="00151128">
        <w:rPr>
          <w:rFonts w:ascii="Times New Roman" w:eastAsia="Calibri" w:hAnsi="Times New Roman" w:cs="Times New Roman"/>
          <w:sz w:val="24"/>
          <w:szCs w:val="24"/>
          <w:lang w:val="ru-RU"/>
        </w:rPr>
        <w:t>ю  ГИА  в  9-х  классах  в  2023-2024</w:t>
      </w:r>
      <w:r w:rsidRPr="00E50655">
        <w:rPr>
          <w:rFonts w:ascii="Times New Roman" w:eastAsia="Calibri" w:hAnsi="Times New Roman" w:cs="Times New Roman"/>
          <w:sz w:val="24"/>
          <w:szCs w:val="24"/>
          <w:lang w:val="ru-RU"/>
        </w:rPr>
        <w:t xml:space="preserve">  учебном году</w:t>
      </w:r>
      <w:r w:rsidRPr="00E50655">
        <w:rPr>
          <w:rFonts w:ascii="Times New Roman" w:eastAsia="Calibri" w:hAnsi="Times New Roman" w:cs="Times New Roman"/>
          <w:bCs/>
          <w:sz w:val="24"/>
          <w:szCs w:val="24"/>
          <w:lang w:val="ru-RU"/>
        </w:rPr>
        <w:t>:</w:t>
      </w:r>
    </w:p>
    <w:p w:rsidR="0004655D" w:rsidRPr="00E50655" w:rsidRDefault="0004655D" w:rsidP="0004655D">
      <w:pPr>
        <w:ind w:firstLine="708"/>
        <w:jc w:val="both"/>
      </w:pPr>
      <w:r w:rsidRPr="00E50655">
        <w:t xml:space="preserve">- Порядок  проведения ГИА, утвержденный </w:t>
      </w:r>
      <w:hyperlink r:id="rId5" w:history="1">
        <w:r w:rsidRPr="0004655D">
          <w:rPr>
            <w:rStyle w:val="a4"/>
            <w:rFonts w:eastAsiaTheme="majorEastAsia"/>
            <w:color w:val="000000" w:themeColor="text1"/>
          </w:rPr>
          <w:t>Приказом Министерства образования и науки РФ от 25 декабря 2013 г. N1394 "Об утверждении Порядка проведения государственной итоговой аттестации по образовательным программам основного общего образования"</w:t>
        </w:r>
      </w:hyperlink>
      <w:r w:rsidRPr="00E50655">
        <w:t xml:space="preserve">с изменениями и дополнениями от: 15 мая, 30 июля 2014 г., 16 января, 7 июля, 3 декабря 2015 г., 24 марта 2016 г., определяющим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 </w:t>
      </w:r>
    </w:p>
    <w:p w:rsidR="0004655D" w:rsidRPr="00E50655" w:rsidRDefault="0004655D" w:rsidP="0004655D">
      <w:pPr>
        <w:pStyle w:val="a3"/>
        <w:jc w:val="both"/>
        <w:rPr>
          <w:rFonts w:ascii="Times New Roman" w:hAnsi="Times New Roman" w:cs="Times New Roman"/>
          <w:sz w:val="24"/>
          <w:szCs w:val="24"/>
          <w:lang w:val="ru-RU"/>
        </w:rPr>
      </w:pPr>
      <w:r w:rsidRPr="00E50655">
        <w:rPr>
          <w:rFonts w:ascii="Times New Roman" w:hAnsi="Times New Roman" w:cs="Times New Roman"/>
          <w:sz w:val="24"/>
          <w:szCs w:val="24"/>
          <w:lang w:val="ru-RU"/>
        </w:rPr>
        <w:t>- План подготовки учащихся 9-го класса к государствен</w:t>
      </w:r>
      <w:r>
        <w:rPr>
          <w:rFonts w:ascii="Times New Roman" w:hAnsi="Times New Roman" w:cs="Times New Roman"/>
          <w:sz w:val="24"/>
          <w:szCs w:val="24"/>
          <w:lang w:val="ru-RU"/>
        </w:rPr>
        <w:t>ной (итоговой) а</w:t>
      </w:r>
      <w:r w:rsidR="00151128">
        <w:rPr>
          <w:rFonts w:ascii="Times New Roman" w:hAnsi="Times New Roman" w:cs="Times New Roman"/>
          <w:sz w:val="24"/>
          <w:szCs w:val="24"/>
          <w:lang w:val="ru-RU"/>
        </w:rPr>
        <w:t>ттестации в 2023-2024</w:t>
      </w:r>
      <w:r w:rsidRPr="00E50655">
        <w:rPr>
          <w:rFonts w:ascii="Times New Roman" w:hAnsi="Times New Roman" w:cs="Times New Roman"/>
          <w:sz w:val="24"/>
          <w:szCs w:val="24"/>
          <w:lang w:val="ru-RU"/>
        </w:rPr>
        <w:t xml:space="preserve"> году.</w:t>
      </w:r>
    </w:p>
    <w:p w:rsidR="0004655D" w:rsidRPr="0004655D" w:rsidRDefault="0004655D" w:rsidP="0004655D">
      <w:pPr>
        <w:pStyle w:val="a3"/>
        <w:ind w:firstLine="709"/>
        <w:jc w:val="both"/>
        <w:rPr>
          <w:rFonts w:ascii="Times New Roman" w:eastAsia="Calibri" w:hAnsi="Times New Roman" w:cs="Times New Roman"/>
          <w:b/>
          <w:bCs/>
          <w:i/>
          <w:sz w:val="24"/>
          <w:szCs w:val="24"/>
          <w:lang w:val="ru-RU"/>
        </w:rPr>
      </w:pPr>
      <w:r w:rsidRPr="0004655D">
        <w:rPr>
          <w:rFonts w:ascii="Times New Roman" w:eastAsia="Calibri" w:hAnsi="Times New Roman" w:cs="Times New Roman"/>
          <w:b/>
          <w:bCs/>
          <w:i/>
          <w:sz w:val="24"/>
          <w:szCs w:val="24"/>
          <w:lang w:val="ru-RU"/>
        </w:rPr>
        <w:t>На что следует обратить особое внимание?</w:t>
      </w:r>
    </w:p>
    <w:p w:rsidR="0004655D" w:rsidRPr="00E50655" w:rsidRDefault="0004655D" w:rsidP="0004655D">
      <w:pPr>
        <w:pStyle w:val="a3"/>
        <w:ind w:firstLine="709"/>
        <w:jc w:val="both"/>
        <w:rPr>
          <w:rFonts w:ascii="Times New Roman" w:eastAsia="Calibri" w:hAnsi="Times New Roman" w:cs="Times New Roman"/>
          <w:bCs/>
          <w:sz w:val="24"/>
          <w:szCs w:val="24"/>
          <w:lang w:val="ru-RU"/>
        </w:rPr>
      </w:pPr>
      <w:r w:rsidRPr="00E50655">
        <w:rPr>
          <w:rFonts w:ascii="Times New Roman" w:eastAsia="Calibri" w:hAnsi="Times New Roman" w:cs="Times New Roman"/>
          <w:bCs/>
          <w:sz w:val="24"/>
          <w:szCs w:val="24"/>
          <w:lang w:val="ru-RU"/>
        </w:rPr>
        <w:t xml:space="preserve">1. Формы сдачи </w:t>
      </w:r>
      <w:r w:rsidRPr="00E50655">
        <w:rPr>
          <w:rFonts w:ascii="Times New Roman" w:eastAsia="Calibri" w:hAnsi="Times New Roman" w:cs="Times New Roman"/>
          <w:bCs/>
          <w:i/>
          <w:sz w:val="24"/>
          <w:szCs w:val="24"/>
          <w:lang w:val="ru-RU"/>
        </w:rPr>
        <w:t xml:space="preserve">ГИА-9-это  ОГЭ и ГВЭ. ГИА </w:t>
      </w:r>
      <w:r w:rsidRPr="00E50655">
        <w:rPr>
          <w:rFonts w:ascii="Times New Roman" w:eastAsia="Calibri" w:hAnsi="Times New Roman" w:cs="Times New Roman"/>
          <w:bCs/>
          <w:sz w:val="24"/>
          <w:szCs w:val="24"/>
          <w:lang w:val="ru-RU"/>
        </w:rPr>
        <w:t xml:space="preserve">включает в себя обязательные экзамены по русскому языку и математике (далее — обязательные учебные предметы), а </w:t>
      </w:r>
      <w:r w:rsidRPr="00E50655">
        <w:rPr>
          <w:rFonts w:ascii="Times New Roman" w:eastAsia="Calibri" w:hAnsi="Times New Roman" w:cs="Times New Roman"/>
          <w:bCs/>
          <w:sz w:val="24"/>
          <w:szCs w:val="24"/>
          <w:lang w:val="ru-RU"/>
        </w:rPr>
        <w:lastRenderedPageBreak/>
        <w:t>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04655D" w:rsidRPr="00E50655" w:rsidRDefault="0004655D" w:rsidP="0004655D">
      <w:pPr>
        <w:pStyle w:val="a3"/>
        <w:ind w:firstLine="709"/>
        <w:jc w:val="both"/>
        <w:rPr>
          <w:rFonts w:ascii="Times New Roman" w:eastAsia="Calibri" w:hAnsi="Times New Roman" w:cs="Times New Roman"/>
          <w:bCs/>
          <w:sz w:val="24"/>
          <w:szCs w:val="24"/>
          <w:lang w:val="ru-RU"/>
        </w:rPr>
      </w:pPr>
      <w:r w:rsidRPr="00E50655">
        <w:rPr>
          <w:rFonts w:ascii="Times New Roman" w:eastAsia="Calibri" w:hAnsi="Times New Roman" w:cs="Times New Roman"/>
          <w:bCs/>
          <w:sz w:val="24"/>
          <w:szCs w:val="24"/>
          <w:lang w:val="ru-RU"/>
        </w:rPr>
        <w:t>2. Результаты ГИА признаются удовлетворительными в случае, если обучающийся по сдаваемым учебным предметам набрал необходимое минимальное количество баллов.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04655D" w:rsidRPr="00E50655" w:rsidRDefault="0004655D" w:rsidP="0004655D">
      <w:pPr>
        <w:pStyle w:val="a5"/>
        <w:spacing w:before="0" w:beforeAutospacing="0" w:after="0" w:afterAutospacing="0"/>
        <w:ind w:firstLine="567"/>
        <w:jc w:val="both"/>
        <w:rPr>
          <w:color w:val="000000"/>
        </w:rPr>
      </w:pPr>
      <w:r w:rsidRPr="00E50655">
        <w:rPr>
          <w:rFonts w:eastAsia="Calibri"/>
          <w:b/>
          <w:i/>
          <w:u w:val="single"/>
        </w:rPr>
        <w:t>По второму вопросу</w:t>
      </w:r>
      <w:r w:rsidRPr="00E50655">
        <w:rPr>
          <w:rFonts w:eastAsia="Calibri"/>
        </w:rPr>
        <w:t xml:space="preserve"> слушали классного руководителя </w:t>
      </w:r>
      <w:proofErr w:type="spellStart"/>
      <w:r w:rsidR="00151128">
        <w:rPr>
          <w:rFonts w:eastAsia="Calibri"/>
          <w:b/>
        </w:rPr>
        <w:t>Баскаеву</w:t>
      </w:r>
      <w:proofErr w:type="spellEnd"/>
      <w:r w:rsidR="00151128">
        <w:rPr>
          <w:rFonts w:eastAsia="Calibri"/>
          <w:b/>
        </w:rPr>
        <w:t xml:space="preserve"> Е.М</w:t>
      </w:r>
      <w:r w:rsidRPr="00E50655">
        <w:rPr>
          <w:rFonts w:eastAsia="Calibri"/>
          <w:b/>
        </w:rPr>
        <w:t>.,</w:t>
      </w:r>
      <w:r w:rsidRPr="00E50655">
        <w:rPr>
          <w:rFonts w:eastAsia="Calibri"/>
        </w:rPr>
        <w:t xml:space="preserve"> </w:t>
      </w:r>
      <w:proofErr w:type="gramStart"/>
      <w:r w:rsidRPr="00E50655">
        <w:rPr>
          <w:rFonts w:eastAsia="Calibri"/>
        </w:rPr>
        <w:t>которая</w:t>
      </w:r>
      <w:proofErr w:type="gramEnd"/>
      <w:r w:rsidRPr="00E50655">
        <w:rPr>
          <w:rFonts w:eastAsia="Calibri"/>
        </w:rPr>
        <w:t xml:space="preserve">  ознакомила родителей со структурой</w:t>
      </w:r>
      <w:r w:rsidR="00151128">
        <w:rPr>
          <w:rFonts w:eastAsia="Calibri"/>
          <w:bCs/>
        </w:rPr>
        <w:t xml:space="preserve">  КИМ ОГЭ- 2023</w:t>
      </w:r>
      <w:r w:rsidRPr="00E50655">
        <w:rPr>
          <w:rFonts w:eastAsia="Calibri"/>
          <w:bCs/>
        </w:rPr>
        <w:t xml:space="preserve">. Она также </w:t>
      </w:r>
      <w:r w:rsidRPr="00E50655">
        <w:t>выступила  с рекомендациями «Как помочь ученику успешно сдать экзамены»</w:t>
      </w:r>
      <w:proofErr w:type="gramStart"/>
      <w:r w:rsidRPr="00E50655">
        <w:t>.</w:t>
      </w:r>
      <w:proofErr w:type="gramEnd"/>
      <w:r w:rsidRPr="00E50655">
        <w:t xml:space="preserve"> </w:t>
      </w:r>
      <w:r w:rsidR="00151128">
        <w:t xml:space="preserve"> Елизавета </w:t>
      </w:r>
      <w:proofErr w:type="spellStart"/>
      <w:r w:rsidR="00151128">
        <w:t>Махарбековна</w:t>
      </w:r>
      <w:proofErr w:type="spellEnd"/>
      <w:r w:rsidRPr="00E50655">
        <w:t xml:space="preserve"> отметила, что эффективность этой работы во многом определяется консолидированными усилиями педагогов и родителей выпускников. Родителям учеников было предложено совместно в течение сентября определить перечень экзаменов к сдаче, чтобы с октября начать индивидуальную работу по подготовке к ОГЭ</w:t>
      </w:r>
      <w:r w:rsidRPr="00E50655">
        <w:rPr>
          <w:rFonts w:eastAsiaTheme="minorHAnsi"/>
          <w:lang w:eastAsia="en-US"/>
        </w:rPr>
        <w:t>.</w:t>
      </w:r>
      <w:r w:rsidRPr="00E50655">
        <w:rPr>
          <w:color w:val="000000"/>
        </w:rPr>
        <w:t xml:space="preserve"> По своей сути ГИА 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 в форме ГИА.</w:t>
      </w:r>
    </w:p>
    <w:p w:rsidR="0004655D" w:rsidRPr="00E50655" w:rsidRDefault="0004655D" w:rsidP="0004655D">
      <w:pPr>
        <w:pStyle w:val="a5"/>
        <w:spacing w:before="0" w:beforeAutospacing="0" w:after="0" w:afterAutospacing="0"/>
        <w:ind w:firstLine="567"/>
        <w:jc w:val="both"/>
        <w:rPr>
          <w:color w:val="000000"/>
        </w:rPr>
      </w:pPr>
      <w:r w:rsidRPr="00E50655">
        <w:rPr>
          <w:color w:val="000000"/>
        </w:rPr>
        <w:t>Повышенный уровень тревоги на экзамене приводит к дезорганизации деятельности, снижению концентрации внимания, работоспособности. Тревога – это весьма энергоемкое занятие. Чем больше ребенок тревожится, тем меньше сил у него остается на учебную деятельность</w:t>
      </w:r>
    </w:p>
    <w:p w:rsidR="0004655D" w:rsidRPr="00E50655" w:rsidRDefault="0004655D" w:rsidP="0004655D">
      <w:pPr>
        <w:pStyle w:val="a5"/>
        <w:spacing w:before="0" w:beforeAutospacing="0" w:after="0" w:afterAutospacing="0"/>
        <w:ind w:firstLine="567"/>
        <w:jc w:val="both"/>
        <w:rPr>
          <w:color w:val="000000"/>
        </w:rPr>
      </w:pPr>
      <w:r w:rsidRPr="00E50655">
        <w:rPr>
          <w:color w:val="000000"/>
        </w:rPr>
        <w:t>Совершенно очевидно, что перед психологами, педагогами и родителями встает проблема охраны 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школьников.</w:t>
      </w:r>
    </w:p>
    <w:p w:rsidR="0004655D" w:rsidRPr="00E50655" w:rsidRDefault="0004655D" w:rsidP="0004655D">
      <w:pPr>
        <w:pStyle w:val="a5"/>
        <w:spacing w:before="0" w:beforeAutospacing="0" w:after="0" w:afterAutospacing="0"/>
        <w:ind w:firstLine="567"/>
        <w:jc w:val="both"/>
        <w:rPr>
          <w:color w:val="000000"/>
        </w:rPr>
      </w:pPr>
      <w:r w:rsidRPr="00E50655">
        <w:rPr>
          <w:color w:val="000000"/>
        </w:rPr>
        <w:t>Процедура прохождения ГИА – деятельность сложная, отличающаяся от привычного опыта учеников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rsidR="0004655D" w:rsidRPr="00E50655" w:rsidRDefault="0004655D" w:rsidP="0004655D">
      <w:pPr>
        <w:pStyle w:val="a5"/>
        <w:spacing w:before="0" w:beforeAutospacing="0" w:after="0" w:afterAutospacing="0"/>
        <w:ind w:firstLine="567"/>
        <w:jc w:val="both"/>
        <w:rPr>
          <w:color w:val="000000"/>
        </w:rPr>
      </w:pPr>
      <w:r w:rsidRPr="00E50655">
        <w:rPr>
          <w:color w:val="000000"/>
        </w:rPr>
        <w:t xml:space="preserve"> Условно можно выделить три группы трудностей ГИА для детей:</w:t>
      </w:r>
    </w:p>
    <w:p w:rsidR="0004655D" w:rsidRPr="00E50655" w:rsidRDefault="0004655D" w:rsidP="0004655D">
      <w:pPr>
        <w:pStyle w:val="a5"/>
        <w:spacing w:before="0" w:beforeAutospacing="0" w:after="0" w:afterAutospacing="0"/>
        <w:ind w:firstLine="567"/>
        <w:jc w:val="both"/>
        <w:rPr>
          <w:color w:val="000000"/>
        </w:rPr>
      </w:pPr>
      <w:r w:rsidRPr="00E50655">
        <w:rPr>
          <w:color w:val="000000"/>
        </w:rPr>
        <w:t>- </w:t>
      </w:r>
      <w:r w:rsidRPr="00E50655">
        <w:rPr>
          <w:bCs/>
          <w:i/>
          <w:color w:val="000000"/>
        </w:rPr>
        <w:t>познавательные</w:t>
      </w:r>
      <w:r w:rsidRPr="00E50655">
        <w:rPr>
          <w:i/>
          <w:color w:val="000000"/>
        </w:rPr>
        <w:t> </w:t>
      </w:r>
      <w:r w:rsidRPr="00E50655">
        <w:rPr>
          <w:color w:val="000000"/>
        </w:rPr>
        <w:t>– связанные с особенностями переработки информации в ходе ГИА, со спецификой работы с тестовыми заданиями, недостаточным объемом знаний, неспособностью гибко оперировать системой учебных понятий предмета (эти трудности являются всего периода обучения в школе!);</w:t>
      </w:r>
    </w:p>
    <w:p w:rsidR="0004655D" w:rsidRPr="00E50655" w:rsidRDefault="0004655D" w:rsidP="0004655D">
      <w:pPr>
        <w:pStyle w:val="a5"/>
        <w:spacing w:before="0" w:beforeAutospacing="0" w:after="0" w:afterAutospacing="0"/>
        <w:ind w:firstLine="567"/>
        <w:jc w:val="both"/>
        <w:rPr>
          <w:color w:val="000000"/>
        </w:rPr>
      </w:pPr>
      <w:r w:rsidRPr="00E50655">
        <w:rPr>
          <w:color w:val="000000"/>
        </w:rPr>
        <w:t>- </w:t>
      </w:r>
      <w:r w:rsidRPr="00E50655">
        <w:rPr>
          <w:bCs/>
          <w:i/>
          <w:color w:val="000000"/>
        </w:rPr>
        <w:t>личностные –</w:t>
      </w:r>
      <w:r w:rsidRPr="00E50655">
        <w:rPr>
          <w:color w:val="000000"/>
        </w:rPr>
        <w:t xml:space="preserve"> обусловленные особенностями и состояниями, отсутствием возможности получить поддержку взрослых;</w:t>
      </w:r>
    </w:p>
    <w:p w:rsidR="0004655D" w:rsidRPr="00E50655" w:rsidRDefault="0004655D" w:rsidP="0004655D">
      <w:pPr>
        <w:pStyle w:val="a5"/>
        <w:spacing w:before="0" w:beforeAutospacing="0" w:after="0" w:afterAutospacing="0"/>
        <w:ind w:firstLine="567"/>
        <w:jc w:val="both"/>
        <w:rPr>
          <w:color w:val="000000"/>
        </w:rPr>
      </w:pPr>
      <w:r w:rsidRPr="00E50655">
        <w:rPr>
          <w:color w:val="000000"/>
        </w:rPr>
        <w:t>- </w:t>
      </w:r>
      <w:r w:rsidRPr="00E50655">
        <w:rPr>
          <w:bCs/>
          <w:i/>
          <w:color w:val="000000"/>
        </w:rPr>
        <w:t>процессуальные </w:t>
      </w:r>
      <w:r w:rsidRPr="00E50655">
        <w:rPr>
          <w:color w:val="000000"/>
        </w:rPr>
        <w:t>- связанные с самой процедурой ГИА и отсутствием четкой стратегии деятельности.</w:t>
      </w:r>
    </w:p>
    <w:p w:rsidR="0004655D" w:rsidRPr="00E50655" w:rsidRDefault="0004655D" w:rsidP="0004655D">
      <w:pPr>
        <w:pStyle w:val="a3"/>
        <w:ind w:firstLine="709"/>
        <w:jc w:val="both"/>
        <w:rPr>
          <w:rFonts w:ascii="Times New Roman" w:hAnsi="Times New Roman" w:cs="Times New Roman"/>
          <w:color w:val="000000"/>
          <w:sz w:val="24"/>
          <w:szCs w:val="24"/>
          <w:lang w:val="ru-RU"/>
        </w:rPr>
      </w:pPr>
      <w:r w:rsidRPr="006C6617">
        <w:rPr>
          <w:rFonts w:ascii="Times New Roman" w:hAnsi="Times New Roman" w:cs="Times New Roman"/>
          <w:color w:val="000000"/>
          <w:sz w:val="24"/>
          <w:szCs w:val="24"/>
          <w:lang w:val="ru-RU"/>
        </w:rPr>
        <w:t>Психологическая поддержка – это процесс, в котором взрослый сосредотачивается на позитивных сторонах и преимуществах старшеклассника с целью укрепления его самооценки; помогает ему поверить в себя в свои способности; поддерживает его при неудачах.</w:t>
      </w:r>
    </w:p>
    <w:p w:rsidR="0004655D" w:rsidRPr="00E50655" w:rsidRDefault="0004655D" w:rsidP="00493D4E">
      <w:pPr>
        <w:pStyle w:val="a3"/>
        <w:jc w:val="both"/>
        <w:rPr>
          <w:rFonts w:ascii="Times New Roman" w:eastAsia="Calibri" w:hAnsi="Times New Roman" w:cs="Times New Roman"/>
          <w:bCs/>
          <w:sz w:val="24"/>
          <w:szCs w:val="24"/>
          <w:lang w:val="ru-RU"/>
        </w:rPr>
      </w:pPr>
      <w:r w:rsidRPr="00E50655">
        <w:rPr>
          <w:rFonts w:ascii="Times New Roman" w:hAnsi="Times New Roman" w:cs="Times New Roman"/>
          <w:b/>
          <w:i/>
          <w:color w:val="000000"/>
          <w:sz w:val="24"/>
          <w:szCs w:val="24"/>
          <w:u w:val="single"/>
          <w:lang w:val="ru-RU"/>
        </w:rPr>
        <w:t>По третьему вопросу</w:t>
      </w:r>
      <w:r w:rsidRPr="00E50655">
        <w:rPr>
          <w:rFonts w:ascii="Times New Roman" w:hAnsi="Times New Roman" w:cs="Times New Roman"/>
          <w:color w:val="000000"/>
          <w:sz w:val="24"/>
          <w:szCs w:val="24"/>
          <w:lang w:val="ru-RU"/>
        </w:rPr>
        <w:t xml:space="preserve"> повестки дня выступили учителя-предметники: </w:t>
      </w:r>
      <w:r w:rsidR="00151128">
        <w:rPr>
          <w:rFonts w:ascii="Times New Roman" w:hAnsi="Times New Roman" w:cs="Times New Roman"/>
          <w:b/>
          <w:color w:val="000000"/>
          <w:sz w:val="24"/>
          <w:szCs w:val="24"/>
          <w:lang w:val="ru-RU"/>
        </w:rPr>
        <w:t xml:space="preserve">  </w:t>
      </w:r>
      <w:proofErr w:type="spellStart"/>
      <w:r w:rsidR="00151128">
        <w:rPr>
          <w:rFonts w:ascii="Times New Roman" w:hAnsi="Times New Roman" w:cs="Times New Roman"/>
          <w:b/>
          <w:color w:val="000000"/>
          <w:sz w:val="24"/>
          <w:szCs w:val="24"/>
          <w:lang w:val="ru-RU"/>
        </w:rPr>
        <w:t>Хлоева</w:t>
      </w:r>
      <w:proofErr w:type="spellEnd"/>
      <w:r w:rsidR="00151128">
        <w:rPr>
          <w:rFonts w:ascii="Times New Roman" w:hAnsi="Times New Roman" w:cs="Times New Roman"/>
          <w:b/>
          <w:color w:val="000000"/>
          <w:sz w:val="24"/>
          <w:szCs w:val="24"/>
          <w:lang w:val="ru-RU"/>
        </w:rPr>
        <w:t xml:space="preserve"> Я.К</w:t>
      </w:r>
      <w:r>
        <w:rPr>
          <w:rFonts w:ascii="Times New Roman" w:hAnsi="Times New Roman" w:cs="Times New Roman"/>
          <w:b/>
          <w:color w:val="000000"/>
          <w:sz w:val="24"/>
          <w:szCs w:val="24"/>
          <w:lang w:val="ru-RU"/>
        </w:rPr>
        <w:t>.</w:t>
      </w:r>
      <w:r w:rsidRPr="00E50655">
        <w:rPr>
          <w:rFonts w:ascii="Times New Roman" w:hAnsi="Times New Roman" w:cs="Times New Roman"/>
          <w:color w:val="000000"/>
          <w:sz w:val="24"/>
          <w:szCs w:val="24"/>
          <w:lang w:val="ru-RU"/>
        </w:rPr>
        <w:t>- учитель математики</w:t>
      </w:r>
      <w:r>
        <w:rPr>
          <w:rFonts w:ascii="Times New Roman" w:hAnsi="Times New Roman" w:cs="Times New Roman"/>
          <w:color w:val="000000"/>
          <w:sz w:val="24"/>
          <w:szCs w:val="24"/>
          <w:lang w:val="ru-RU"/>
        </w:rPr>
        <w:t xml:space="preserve"> и учитель русского языка </w:t>
      </w:r>
      <w:proofErr w:type="spellStart"/>
      <w:r w:rsidR="00151128">
        <w:rPr>
          <w:rFonts w:ascii="Times New Roman" w:hAnsi="Times New Roman" w:cs="Times New Roman"/>
          <w:b/>
          <w:color w:val="000000"/>
          <w:sz w:val="24"/>
          <w:szCs w:val="24"/>
          <w:lang w:val="ru-RU"/>
        </w:rPr>
        <w:t>Джусоева</w:t>
      </w:r>
      <w:proofErr w:type="spellEnd"/>
      <w:r w:rsidR="00151128">
        <w:rPr>
          <w:rFonts w:ascii="Times New Roman" w:hAnsi="Times New Roman" w:cs="Times New Roman"/>
          <w:b/>
          <w:color w:val="000000"/>
          <w:sz w:val="24"/>
          <w:szCs w:val="24"/>
          <w:lang w:val="ru-RU"/>
        </w:rPr>
        <w:t xml:space="preserve"> З.И</w:t>
      </w:r>
      <w:r w:rsidRPr="00E50655">
        <w:rPr>
          <w:rFonts w:ascii="Times New Roman" w:hAnsi="Times New Roman" w:cs="Times New Roman"/>
          <w:color w:val="000000"/>
          <w:sz w:val="24"/>
          <w:szCs w:val="24"/>
          <w:lang w:val="ru-RU"/>
        </w:rPr>
        <w:t>. Они подробно рассказали присутствующим об особенностях подготовки к ОГЭ и дали необходимые рекомендации.</w:t>
      </w:r>
    </w:p>
    <w:p w:rsidR="0004655D" w:rsidRPr="00E50655" w:rsidRDefault="0004655D" w:rsidP="0004655D">
      <w:pPr>
        <w:pStyle w:val="a3"/>
        <w:jc w:val="both"/>
        <w:rPr>
          <w:rFonts w:ascii="Times New Roman" w:eastAsia="Calibri" w:hAnsi="Times New Roman" w:cs="Times New Roman"/>
          <w:bCs/>
          <w:sz w:val="24"/>
          <w:szCs w:val="24"/>
          <w:lang w:val="ru-RU"/>
        </w:rPr>
      </w:pPr>
    </w:p>
    <w:p w:rsidR="0004655D" w:rsidRPr="00E50655" w:rsidRDefault="0004655D" w:rsidP="0004655D">
      <w:pPr>
        <w:pStyle w:val="a3"/>
        <w:ind w:firstLine="709"/>
        <w:jc w:val="center"/>
        <w:rPr>
          <w:rFonts w:ascii="Times New Roman" w:eastAsia="Calibri" w:hAnsi="Times New Roman" w:cs="Times New Roman"/>
          <w:sz w:val="24"/>
          <w:szCs w:val="24"/>
          <w:lang w:val="ru-RU"/>
        </w:rPr>
      </w:pPr>
      <w:r w:rsidRPr="00E50655">
        <w:rPr>
          <w:rFonts w:ascii="Times New Roman" w:eastAsia="Calibri" w:hAnsi="Times New Roman" w:cs="Times New Roman"/>
          <w:sz w:val="24"/>
          <w:szCs w:val="24"/>
        </w:rPr>
        <w:t>ПОСТАНОВИЛИ:</w:t>
      </w:r>
    </w:p>
    <w:p w:rsidR="0004655D" w:rsidRPr="00E50655" w:rsidRDefault="0004655D" w:rsidP="0004655D">
      <w:pPr>
        <w:pStyle w:val="a3"/>
        <w:ind w:firstLine="709"/>
        <w:jc w:val="both"/>
        <w:rPr>
          <w:rFonts w:ascii="Times New Roman" w:eastAsia="Calibri" w:hAnsi="Times New Roman" w:cs="Times New Roman"/>
          <w:sz w:val="24"/>
          <w:szCs w:val="24"/>
          <w:lang w:val="ru-RU"/>
        </w:rPr>
      </w:pPr>
    </w:p>
    <w:p w:rsidR="0004655D" w:rsidRPr="00E50655" w:rsidRDefault="0004655D" w:rsidP="0004655D">
      <w:pPr>
        <w:pStyle w:val="a3"/>
        <w:widowControl w:val="0"/>
        <w:numPr>
          <w:ilvl w:val="0"/>
          <w:numId w:val="2"/>
        </w:numPr>
        <w:autoSpaceDE w:val="0"/>
        <w:autoSpaceDN w:val="0"/>
        <w:adjustRightInd w:val="0"/>
        <w:jc w:val="both"/>
        <w:rPr>
          <w:rFonts w:ascii="Times New Roman" w:hAnsi="Times New Roman" w:cs="Times New Roman"/>
          <w:sz w:val="24"/>
          <w:szCs w:val="24"/>
          <w:lang w:val="ru-RU"/>
        </w:rPr>
      </w:pPr>
      <w:r w:rsidRPr="00E50655">
        <w:rPr>
          <w:rFonts w:ascii="Times New Roman" w:hAnsi="Times New Roman" w:cs="Times New Roman"/>
          <w:sz w:val="24"/>
          <w:szCs w:val="24"/>
          <w:lang w:val="ru-RU"/>
        </w:rPr>
        <w:t>Администрации, педагогиче</w:t>
      </w:r>
      <w:r w:rsidR="00151128">
        <w:rPr>
          <w:rFonts w:ascii="Times New Roman" w:hAnsi="Times New Roman" w:cs="Times New Roman"/>
          <w:sz w:val="24"/>
          <w:szCs w:val="24"/>
          <w:lang w:val="ru-RU"/>
        </w:rPr>
        <w:t>скому коллективу, родителям 9 «Б</w:t>
      </w:r>
      <w:r w:rsidRPr="00E50655">
        <w:rPr>
          <w:rFonts w:ascii="Times New Roman" w:hAnsi="Times New Roman" w:cs="Times New Roman"/>
          <w:sz w:val="24"/>
          <w:szCs w:val="24"/>
          <w:lang w:val="ru-RU"/>
        </w:rPr>
        <w:t>» класса руководствоваться в своей деятельности по подготовке и проведению государственной (итоговой) аттестации нормативно - распорядительными документами федерального, регионального, муниципального, школьного уровней.</w:t>
      </w:r>
    </w:p>
    <w:p w:rsidR="0004655D" w:rsidRPr="00E50655" w:rsidRDefault="0004655D" w:rsidP="0004655D">
      <w:pPr>
        <w:pStyle w:val="a3"/>
        <w:widowControl w:val="0"/>
        <w:numPr>
          <w:ilvl w:val="0"/>
          <w:numId w:val="2"/>
        </w:numPr>
        <w:autoSpaceDE w:val="0"/>
        <w:autoSpaceDN w:val="0"/>
        <w:adjustRightInd w:val="0"/>
        <w:jc w:val="both"/>
        <w:rPr>
          <w:rFonts w:ascii="Times New Roman" w:eastAsia="Calibri" w:hAnsi="Times New Roman" w:cs="Times New Roman"/>
          <w:sz w:val="24"/>
          <w:szCs w:val="24"/>
          <w:lang w:val="ru-RU"/>
        </w:rPr>
      </w:pPr>
      <w:r w:rsidRPr="00E50655">
        <w:rPr>
          <w:rFonts w:ascii="Times New Roman" w:eastAsia="Calibri" w:hAnsi="Times New Roman" w:cs="Times New Roman"/>
          <w:sz w:val="24"/>
          <w:szCs w:val="24"/>
          <w:lang w:val="ru-RU"/>
        </w:rPr>
        <w:t>Принять  к  сведению  информацию  об  изменениях и особенностях  проведения  государственной (итоговой</w:t>
      </w:r>
      <w:r w:rsidR="00151128">
        <w:rPr>
          <w:rFonts w:ascii="Times New Roman" w:eastAsia="Calibri" w:hAnsi="Times New Roman" w:cs="Times New Roman"/>
          <w:sz w:val="24"/>
          <w:szCs w:val="24"/>
          <w:lang w:val="ru-RU"/>
        </w:rPr>
        <w:t>)  аттестации в 9 классе в  2023-2024</w:t>
      </w:r>
      <w:r w:rsidRPr="00E50655">
        <w:rPr>
          <w:rFonts w:ascii="Times New Roman" w:eastAsia="Calibri" w:hAnsi="Times New Roman" w:cs="Times New Roman"/>
          <w:sz w:val="24"/>
          <w:szCs w:val="24"/>
          <w:lang w:val="ru-RU"/>
        </w:rPr>
        <w:t xml:space="preserve"> учебном году.</w:t>
      </w:r>
    </w:p>
    <w:p w:rsidR="0004655D" w:rsidRPr="00E50655" w:rsidRDefault="0004655D" w:rsidP="0004655D">
      <w:pPr>
        <w:pStyle w:val="a3"/>
        <w:widowControl w:val="0"/>
        <w:numPr>
          <w:ilvl w:val="0"/>
          <w:numId w:val="2"/>
        </w:numPr>
        <w:autoSpaceDE w:val="0"/>
        <w:autoSpaceDN w:val="0"/>
        <w:adjustRightInd w:val="0"/>
        <w:jc w:val="both"/>
        <w:rPr>
          <w:rFonts w:ascii="Times New Roman" w:eastAsia="Calibri" w:hAnsi="Times New Roman" w:cs="Times New Roman"/>
          <w:sz w:val="24"/>
          <w:szCs w:val="24"/>
          <w:lang w:val="ru-RU"/>
        </w:rPr>
      </w:pPr>
      <w:r w:rsidRPr="00E50655">
        <w:rPr>
          <w:rFonts w:ascii="Times New Roman" w:eastAsia="Calibri" w:hAnsi="Times New Roman" w:cs="Times New Roman"/>
          <w:sz w:val="24"/>
          <w:szCs w:val="24"/>
          <w:lang w:val="ru-RU"/>
        </w:rPr>
        <w:t>Рекомендовать родителям отслеживать информацию об экзаменах на рекомендуемых сайтах, посещать сайт школы</w:t>
      </w:r>
    </w:p>
    <w:p w:rsidR="0004655D" w:rsidRPr="00E50655" w:rsidRDefault="0004655D" w:rsidP="0004655D">
      <w:pPr>
        <w:pStyle w:val="a3"/>
        <w:widowControl w:val="0"/>
        <w:numPr>
          <w:ilvl w:val="0"/>
          <w:numId w:val="2"/>
        </w:numPr>
        <w:autoSpaceDE w:val="0"/>
        <w:autoSpaceDN w:val="0"/>
        <w:adjustRightInd w:val="0"/>
        <w:jc w:val="both"/>
        <w:rPr>
          <w:rFonts w:ascii="Times New Roman" w:eastAsia="Calibri" w:hAnsi="Times New Roman" w:cs="Times New Roman"/>
          <w:sz w:val="24"/>
          <w:szCs w:val="24"/>
          <w:lang w:val="ru-RU"/>
        </w:rPr>
      </w:pPr>
      <w:r w:rsidRPr="00E50655">
        <w:rPr>
          <w:rFonts w:ascii="Times New Roman" w:eastAsia="Calibri" w:hAnsi="Times New Roman" w:cs="Times New Roman"/>
          <w:sz w:val="24"/>
          <w:szCs w:val="24"/>
          <w:lang w:val="ru-RU"/>
        </w:rPr>
        <w:t xml:space="preserve">Родителям  взять  под  строгий  контроль  подготовку  детей  к  ГИА. Усилить </w:t>
      </w:r>
      <w:proofErr w:type="gramStart"/>
      <w:r w:rsidRPr="00E50655">
        <w:rPr>
          <w:rFonts w:ascii="Times New Roman" w:eastAsia="Calibri" w:hAnsi="Times New Roman" w:cs="Times New Roman"/>
          <w:sz w:val="24"/>
          <w:szCs w:val="24"/>
          <w:lang w:val="ru-RU"/>
        </w:rPr>
        <w:t>контроль за</w:t>
      </w:r>
      <w:proofErr w:type="gramEnd"/>
      <w:r w:rsidRPr="00E50655">
        <w:rPr>
          <w:rFonts w:ascii="Times New Roman" w:eastAsia="Calibri" w:hAnsi="Times New Roman" w:cs="Times New Roman"/>
          <w:sz w:val="24"/>
          <w:szCs w:val="24"/>
          <w:lang w:val="ru-RU"/>
        </w:rPr>
        <w:t xml:space="preserve">  посещаемостью учениками уроков, элективных курсов по предметам, дополнительных занятий, информировать классного  руководителя   о пропусках учащихся. </w:t>
      </w:r>
    </w:p>
    <w:p w:rsidR="0004655D" w:rsidRPr="00E50655" w:rsidRDefault="0004655D" w:rsidP="0004655D">
      <w:pPr>
        <w:pStyle w:val="a3"/>
        <w:widowControl w:val="0"/>
        <w:numPr>
          <w:ilvl w:val="0"/>
          <w:numId w:val="2"/>
        </w:numPr>
        <w:autoSpaceDE w:val="0"/>
        <w:autoSpaceDN w:val="0"/>
        <w:adjustRightInd w:val="0"/>
        <w:jc w:val="both"/>
        <w:rPr>
          <w:rFonts w:ascii="Times New Roman" w:eastAsia="Calibri" w:hAnsi="Times New Roman" w:cs="Times New Roman"/>
          <w:sz w:val="24"/>
          <w:szCs w:val="24"/>
          <w:lang w:val="ru-RU"/>
        </w:rPr>
      </w:pPr>
      <w:r w:rsidRPr="00E50655">
        <w:rPr>
          <w:rFonts w:ascii="Times New Roman" w:eastAsia="Calibri" w:hAnsi="Times New Roman" w:cs="Times New Roman"/>
          <w:sz w:val="24"/>
          <w:szCs w:val="24"/>
          <w:lang w:val="ru-RU"/>
        </w:rPr>
        <w:t xml:space="preserve">Рекомендовать родителям строить новую тактику общения с детьми, учитывая особенности подросткового возраста. Ознакомиться с Памяткой для родителей </w:t>
      </w:r>
      <w:r w:rsidRPr="00E50655">
        <w:rPr>
          <w:rFonts w:ascii="Times New Roman" w:hAnsi="Times New Roman" w:cs="Times New Roman"/>
          <w:sz w:val="24"/>
          <w:szCs w:val="24"/>
          <w:lang w:val="ru-RU"/>
        </w:rPr>
        <w:t>«Как поддержать ребенка во время выпускных экзаменов»</w:t>
      </w:r>
    </w:p>
    <w:p w:rsidR="0004655D" w:rsidRPr="00E50655" w:rsidRDefault="0004655D" w:rsidP="0004655D">
      <w:pPr>
        <w:pStyle w:val="a3"/>
        <w:ind w:left="1416" w:firstLine="708"/>
        <w:jc w:val="both"/>
        <w:rPr>
          <w:rFonts w:ascii="Times New Roman" w:hAnsi="Times New Roman" w:cs="Times New Roman"/>
          <w:sz w:val="24"/>
          <w:szCs w:val="24"/>
          <w:lang w:val="ru-RU"/>
        </w:rPr>
      </w:pPr>
    </w:p>
    <w:p w:rsidR="0004655D" w:rsidRPr="00E50655" w:rsidRDefault="0004655D" w:rsidP="0004655D">
      <w:pPr>
        <w:pStyle w:val="a3"/>
        <w:ind w:left="1416" w:firstLine="708"/>
        <w:jc w:val="both"/>
        <w:rPr>
          <w:rFonts w:ascii="Times New Roman" w:hAnsi="Times New Roman" w:cs="Times New Roman"/>
          <w:sz w:val="24"/>
          <w:szCs w:val="24"/>
          <w:lang w:val="ru-RU"/>
        </w:rPr>
      </w:pPr>
    </w:p>
    <w:p w:rsidR="0004655D" w:rsidRPr="00E50655" w:rsidRDefault="0004655D" w:rsidP="0004655D">
      <w:pPr>
        <w:pStyle w:val="a3"/>
        <w:ind w:left="1416" w:firstLine="708"/>
        <w:jc w:val="both"/>
        <w:rPr>
          <w:rFonts w:ascii="Times New Roman" w:hAnsi="Times New Roman" w:cs="Times New Roman"/>
          <w:sz w:val="24"/>
          <w:szCs w:val="24"/>
          <w:lang w:val="ru-RU"/>
        </w:rPr>
      </w:pPr>
    </w:p>
    <w:p w:rsidR="0004655D" w:rsidRPr="00E50655" w:rsidRDefault="0004655D" w:rsidP="0004655D">
      <w:pPr>
        <w:pStyle w:val="a3"/>
        <w:ind w:left="1416" w:firstLine="708"/>
        <w:jc w:val="both"/>
        <w:rPr>
          <w:rFonts w:ascii="Times New Roman" w:hAnsi="Times New Roman" w:cs="Times New Roman"/>
          <w:sz w:val="24"/>
          <w:szCs w:val="24"/>
          <w:lang w:val="ru-RU"/>
        </w:rPr>
      </w:pPr>
    </w:p>
    <w:p w:rsidR="0004655D" w:rsidRDefault="0004655D" w:rsidP="0004655D">
      <w:pPr>
        <w:pStyle w:val="a3"/>
        <w:jc w:val="both"/>
        <w:rPr>
          <w:rFonts w:ascii="Times New Roman" w:hAnsi="Times New Roman" w:cs="Times New Roman"/>
          <w:b/>
          <w:sz w:val="24"/>
          <w:szCs w:val="24"/>
          <w:lang w:val="ru-RU"/>
        </w:rPr>
      </w:pPr>
      <w:r w:rsidRPr="00E50655">
        <w:rPr>
          <w:rFonts w:ascii="Times New Roman" w:hAnsi="Times New Roman" w:cs="Times New Roman"/>
          <w:b/>
          <w:sz w:val="24"/>
          <w:szCs w:val="24"/>
          <w:lang w:val="ru-RU"/>
        </w:rPr>
        <w:t xml:space="preserve">Классный руководитель:                               </w:t>
      </w:r>
      <w:r w:rsidR="00151128">
        <w:rPr>
          <w:rFonts w:ascii="Times New Roman" w:hAnsi="Times New Roman" w:cs="Times New Roman"/>
          <w:b/>
          <w:sz w:val="24"/>
          <w:szCs w:val="24"/>
          <w:lang w:val="ru-RU"/>
        </w:rPr>
        <w:t xml:space="preserve">                   /</w:t>
      </w:r>
      <w:proofErr w:type="spellStart"/>
      <w:r w:rsidR="00151128">
        <w:rPr>
          <w:rFonts w:ascii="Times New Roman" w:hAnsi="Times New Roman" w:cs="Times New Roman"/>
          <w:b/>
          <w:sz w:val="24"/>
          <w:szCs w:val="24"/>
          <w:lang w:val="ru-RU"/>
        </w:rPr>
        <w:t>Е.М.Баскаева</w:t>
      </w:r>
      <w:proofErr w:type="spellEnd"/>
      <w:r w:rsidRPr="00E50655">
        <w:rPr>
          <w:rFonts w:ascii="Times New Roman" w:hAnsi="Times New Roman" w:cs="Times New Roman"/>
          <w:b/>
          <w:sz w:val="24"/>
          <w:szCs w:val="24"/>
          <w:lang w:val="ru-RU"/>
        </w:rPr>
        <w:t>/</w:t>
      </w:r>
    </w:p>
    <w:p w:rsidR="0004655D" w:rsidRPr="00E50655" w:rsidRDefault="0004655D" w:rsidP="0004655D">
      <w:pPr>
        <w:pStyle w:val="a3"/>
        <w:jc w:val="both"/>
        <w:rPr>
          <w:rFonts w:ascii="Times New Roman" w:hAnsi="Times New Roman" w:cs="Times New Roman"/>
          <w:b/>
          <w:sz w:val="24"/>
          <w:szCs w:val="24"/>
          <w:lang w:val="ru-RU"/>
        </w:rPr>
      </w:pPr>
    </w:p>
    <w:p w:rsidR="0004655D" w:rsidRPr="00E50655" w:rsidRDefault="0004655D" w:rsidP="0004655D">
      <w:pPr>
        <w:pStyle w:val="a3"/>
        <w:jc w:val="both"/>
        <w:rPr>
          <w:rFonts w:ascii="Times New Roman" w:hAnsi="Times New Roman" w:cs="Times New Roman"/>
          <w:b/>
          <w:sz w:val="24"/>
          <w:szCs w:val="24"/>
          <w:lang w:val="ru-RU"/>
        </w:rPr>
      </w:pPr>
      <w:r w:rsidRPr="00E50655">
        <w:rPr>
          <w:rFonts w:ascii="Times New Roman" w:hAnsi="Times New Roman" w:cs="Times New Roman"/>
          <w:b/>
          <w:sz w:val="24"/>
          <w:szCs w:val="24"/>
          <w:lang w:val="ru-RU"/>
        </w:rPr>
        <w:t xml:space="preserve">Секретарь собрания:                                    </w:t>
      </w:r>
      <w:r w:rsidR="00151128">
        <w:rPr>
          <w:rFonts w:ascii="Times New Roman" w:hAnsi="Times New Roman" w:cs="Times New Roman"/>
          <w:b/>
          <w:sz w:val="24"/>
          <w:szCs w:val="24"/>
          <w:lang w:val="ru-RU"/>
        </w:rPr>
        <w:t xml:space="preserve">                    </w:t>
      </w:r>
      <w:r w:rsidRPr="00E50655">
        <w:rPr>
          <w:rFonts w:ascii="Times New Roman" w:hAnsi="Times New Roman" w:cs="Times New Roman"/>
          <w:b/>
          <w:sz w:val="24"/>
          <w:szCs w:val="24"/>
          <w:lang w:val="ru-RU"/>
        </w:rPr>
        <w:t xml:space="preserve"> </w:t>
      </w:r>
      <w:r w:rsidR="00151128">
        <w:rPr>
          <w:rFonts w:ascii="Times New Roman" w:hAnsi="Times New Roman" w:cs="Times New Roman"/>
          <w:b/>
          <w:sz w:val="24"/>
          <w:szCs w:val="24"/>
          <w:lang w:val="ru-RU"/>
        </w:rPr>
        <w:t>/Р.Р.Санакоева</w:t>
      </w:r>
      <w:r w:rsidRPr="00E50655">
        <w:rPr>
          <w:rFonts w:ascii="Times New Roman" w:hAnsi="Times New Roman" w:cs="Times New Roman"/>
          <w:b/>
          <w:sz w:val="24"/>
          <w:szCs w:val="24"/>
          <w:lang w:val="ru-RU"/>
        </w:rPr>
        <w:t>/</w:t>
      </w:r>
    </w:p>
    <w:p w:rsidR="0004655D" w:rsidRPr="00E50655" w:rsidRDefault="0004655D" w:rsidP="0004655D">
      <w:pPr>
        <w:pStyle w:val="a3"/>
        <w:rPr>
          <w:rFonts w:ascii="Times New Roman" w:hAnsi="Times New Roman" w:cs="Times New Roman"/>
          <w:b/>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szCs w:val="24"/>
          <w:lang w:val="ru-RU"/>
        </w:rPr>
      </w:pPr>
    </w:p>
    <w:p w:rsidR="0004655D" w:rsidRDefault="0004655D" w:rsidP="0004655D">
      <w:pPr>
        <w:pStyle w:val="a3"/>
        <w:rPr>
          <w:rFonts w:ascii="Times New Roman" w:hAnsi="Times New Roman" w:cs="Times New Roman"/>
          <w:sz w:val="24"/>
          <w:lang w:val="ru-RU"/>
        </w:rPr>
      </w:pPr>
    </w:p>
    <w:p w:rsidR="0004655D" w:rsidRDefault="0004655D" w:rsidP="0004655D">
      <w:pPr>
        <w:pStyle w:val="a3"/>
        <w:jc w:val="center"/>
        <w:rPr>
          <w:rFonts w:ascii="Times New Roman" w:hAnsi="Times New Roman" w:cs="Times New Roman"/>
          <w:sz w:val="24"/>
          <w:lang w:val="ru-RU"/>
        </w:rPr>
      </w:pPr>
    </w:p>
    <w:p w:rsidR="004C38F8" w:rsidRDefault="004C38F8" w:rsidP="0004655D">
      <w:pPr>
        <w:pStyle w:val="a3"/>
        <w:jc w:val="center"/>
        <w:rPr>
          <w:rFonts w:ascii="Times New Roman" w:hAnsi="Times New Roman" w:cs="Times New Roman"/>
          <w:sz w:val="24"/>
          <w:lang w:val="ru-RU"/>
        </w:rPr>
      </w:pPr>
    </w:p>
    <w:p w:rsidR="004C38F8" w:rsidRDefault="004C38F8" w:rsidP="0004655D">
      <w:pPr>
        <w:pStyle w:val="a3"/>
        <w:jc w:val="center"/>
        <w:rPr>
          <w:rFonts w:ascii="Times New Roman" w:hAnsi="Times New Roman" w:cs="Times New Roman"/>
          <w:sz w:val="24"/>
          <w:lang w:val="ru-RU"/>
        </w:rPr>
      </w:pPr>
    </w:p>
    <w:p w:rsidR="0004655D" w:rsidRPr="007D1CBA" w:rsidRDefault="0004655D" w:rsidP="0004655D">
      <w:pPr>
        <w:pStyle w:val="a3"/>
        <w:jc w:val="center"/>
        <w:rPr>
          <w:rFonts w:ascii="Times New Roman" w:hAnsi="Times New Roman" w:cs="Times New Roman"/>
          <w:sz w:val="24"/>
          <w:lang w:val="ru-RU"/>
        </w:rPr>
      </w:pPr>
      <w:r w:rsidRPr="007D1CBA">
        <w:rPr>
          <w:rFonts w:ascii="Times New Roman" w:hAnsi="Times New Roman" w:cs="Times New Roman"/>
          <w:sz w:val="24"/>
          <w:lang w:val="ru-RU"/>
        </w:rPr>
        <w:lastRenderedPageBreak/>
        <w:t>Памятки для родителей</w:t>
      </w:r>
    </w:p>
    <w:p w:rsidR="0004655D" w:rsidRPr="007D1CBA" w:rsidRDefault="0004655D" w:rsidP="0004655D">
      <w:pPr>
        <w:pStyle w:val="a3"/>
        <w:jc w:val="center"/>
        <w:rPr>
          <w:rFonts w:ascii="Times New Roman" w:hAnsi="Times New Roman" w:cs="Times New Roman"/>
          <w:sz w:val="24"/>
          <w:lang w:val="ru-RU"/>
        </w:rPr>
      </w:pPr>
      <w:r w:rsidRPr="007D1CBA">
        <w:rPr>
          <w:rFonts w:ascii="Times New Roman" w:hAnsi="Times New Roman" w:cs="Times New Roman"/>
          <w:sz w:val="24"/>
          <w:lang w:val="ru-RU"/>
        </w:rPr>
        <w:t>«Как поддержать ребенка во время выпускных экзаменов»</w:t>
      </w:r>
    </w:p>
    <w:p w:rsidR="0004655D" w:rsidRPr="007D1CBA" w:rsidRDefault="0004655D" w:rsidP="0004655D">
      <w:pPr>
        <w:pStyle w:val="a3"/>
        <w:rPr>
          <w:rFonts w:ascii="Times New Roman" w:hAnsi="Times New Roman" w:cs="Times New Roman"/>
          <w:sz w:val="24"/>
          <w:lang w:val="ru-RU"/>
        </w:rPr>
      </w:pP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Подбадривайте детей, хвалите их за то, что они делают хорошо.</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Повышайте их уверенность в себе, так как чем больше ребенок боится неудачи, тем более вероятности допущения ошибок.</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Контролируйте режим подготовки ребенка, не допускайте перегрузок, объясните ему, что он обязательно должен чередовать занятия с отдыхом.</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Помогите детям распределить темы подготовки по дням.</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Накануне экзамена обеспечьте ребенку полноценный отдых, он должен отдохнуть и как следует выспаться.</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не дочитав до конца, по первым словам уже предполагают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w:t>
      </w:r>
    </w:p>
    <w:p w:rsidR="0004655D" w:rsidRPr="007D1CBA" w:rsidRDefault="0004655D" w:rsidP="0004655D">
      <w:pPr>
        <w:pStyle w:val="a3"/>
        <w:widowControl w:val="0"/>
        <w:numPr>
          <w:ilvl w:val="0"/>
          <w:numId w:val="3"/>
        </w:numPr>
        <w:autoSpaceDE w:val="0"/>
        <w:autoSpaceDN w:val="0"/>
        <w:adjustRightInd w:val="0"/>
        <w:ind w:left="360"/>
        <w:rPr>
          <w:rFonts w:ascii="Times New Roman" w:hAnsi="Times New Roman" w:cs="Times New Roman"/>
          <w:sz w:val="24"/>
          <w:lang w:val="ru-RU"/>
        </w:rPr>
      </w:pPr>
      <w:r w:rsidRPr="007D1CBA">
        <w:rPr>
          <w:rFonts w:ascii="Times New Roman" w:hAnsi="Times New Roman" w:cs="Times New Roman"/>
          <w:sz w:val="24"/>
          <w:lang w:val="ru-RU"/>
        </w:rPr>
        <w:t>И помните: самое главное - это снизить напряжение и тревожность ребенка и обеспечить подходящие условия для занятий.</w:t>
      </w:r>
    </w:p>
    <w:p w:rsidR="002C632C" w:rsidRDefault="002C632C">
      <w:bookmarkStart w:id="0" w:name="_GoBack"/>
      <w:bookmarkEnd w:id="0"/>
    </w:p>
    <w:sectPr w:rsidR="002C632C" w:rsidSect="00404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2595D"/>
    <w:multiLevelType w:val="hybridMultilevel"/>
    <w:tmpl w:val="6936DB1A"/>
    <w:lvl w:ilvl="0" w:tplc="050E410C">
      <w:start w:val="1"/>
      <w:numFmt w:val="decimal"/>
      <w:lvlText w:val="%1."/>
      <w:lvlJc w:val="left"/>
      <w:pPr>
        <w:ind w:left="720" w:hanging="360"/>
      </w:pPr>
      <w:rPr>
        <w:rFonts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8371F3"/>
    <w:multiLevelType w:val="hybridMultilevel"/>
    <w:tmpl w:val="6D3C110A"/>
    <w:lvl w:ilvl="0" w:tplc="3D3EF946">
      <w:start w:val="1"/>
      <w:numFmt w:val="decimal"/>
      <w:lvlText w:val="%1."/>
      <w:lvlJc w:val="left"/>
      <w:pPr>
        <w:ind w:left="360" w:hanging="360"/>
      </w:pPr>
      <w:rPr>
        <w:sz w:val="24"/>
        <w:szCs w:val="24"/>
      </w:rPr>
    </w:lvl>
    <w:lvl w:ilvl="1" w:tplc="9CF61AFC">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185184"/>
    <w:multiLevelType w:val="hybridMultilevel"/>
    <w:tmpl w:val="3D30CE86"/>
    <w:lvl w:ilvl="0" w:tplc="60C4B88C">
      <w:start w:val="1"/>
      <w:numFmt w:val="decimal"/>
      <w:lvlText w:val="%1."/>
      <w:lvlJc w:val="left"/>
      <w:pPr>
        <w:ind w:left="360" w:hanging="360"/>
      </w:pPr>
      <w:rPr>
        <w:rFonts w:hint="default"/>
        <w:sz w:val="22"/>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55D"/>
    <w:rsid w:val="0004655D"/>
    <w:rsid w:val="000C0177"/>
    <w:rsid w:val="00151128"/>
    <w:rsid w:val="002C632C"/>
    <w:rsid w:val="00493D4E"/>
    <w:rsid w:val="004C38F8"/>
    <w:rsid w:val="00520037"/>
    <w:rsid w:val="009647DE"/>
    <w:rsid w:val="009D62C7"/>
    <w:rsid w:val="00A45CAE"/>
    <w:rsid w:val="00CB6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5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55D"/>
    <w:pPr>
      <w:spacing w:after="0" w:line="240" w:lineRule="auto"/>
    </w:pPr>
    <w:rPr>
      <w:lang w:val="en-US" w:bidi="en-US"/>
    </w:rPr>
  </w:style>
  <w:style w:type="character" w:customStyle="1" w:styleId="a4">
    <w:name w:val="Гипертекстовая ссылка"/>
    <w:basedOn w:val="a0"/>
    <w:uiPriority w:val="99"/>
    <w:rsid w:val="0004655D"/>
    <w:rPr>
      <w:rFonts w:ascii="Times New Roman" w:hAnsi="Times New Roman" w:cs="Times New Roman" w:hint="default"/>
      <w:color w:val="106BBE"/>
    </w:rPr>
  </w:style>
  <w:style w:type="paragraph" w:styleId="a5">
    <w:name w:val="Normal (Web)"/>
    <w:basedOn w:val="a"/>
    <w:uiPriority w:val="99"/>
    <w:semiHidden/>
    <w:unhideWhenUsed/>
    <w:rsid w:val="0004655D"/>
    <w:pPr>
      <w:spacing w:before="100" w:beforeAutospacing="1" w:after="100" w:afterAutospacing="1"/>
    </w:pPr>
  </w:style>
  <w:style w:type="paragraph" w:styleId="a6">
    <w:name w:val="Balloon Text"/>
    <w:basedOn w:val="a"/>
    <w:link w:val="a7"/>
    <w:uiPriority w:val="99"/>
    <w:semiHidden/>
    <w:unhideWhenUsed/>
    <w:rsid w:val="009647DE"/>
    <w:rPr>
      <w:rFonts w:ascii="Segoe UI" w:hAnsi="Segoe UI" w:cs="Segoe UI"/>
      <w:sz w:val="18"/>
      <w:szCs w:val="18"/>
    </w:rPr>
  </w:style>
  <w:style w:type="character" w:customStyle="1" w:styleId="a7">
    <w:name w:val="Текст выноски Знак"/>
    <w:basedOn w:val="a0"/>
    <w:link w:val="a6"/>
    <w:uiPriority w:val="99"/>
    <w:semiHidden/>
    <w:rsid w:val="009647D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573105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Компьютер3</dc:creator>
  <cp:lastModifiedBy>Admin</cp:lastModifiedBy>
  <cp:revision>4</cp:revision>
  <cp:lastPrinted>2023-03-14T04:09:00Z</cp:lastPrinted>
  <dcterms:created xsi:type="dcterms:W3CDTF">2024-03-12T07:02:00Z</dcterms:created>
  <dcterms:modified xsi:type="dcterms:W3CDTF">2024-03-12T07:03:00Z</dcterms:modified>
</cp:coreProperties>
</file>